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8A653" w14:textId="54100AA6" w:rsidR="00F804CD" w:rsidRDefault="00F804CD" w:rsidP="00F804CD">
      <w:pPr>
        <w:spacing w:before="0" w:after="0"/>
        <w:ind w:left="3686"/>
        <w:rPr>
          <w:rFonts w:cs="Arial"/>
          <w:b/>
          <w:sz w:val="92"/>
          <w:szCs w:val="92"/>
        </w:rPr>
      </w:pPr>
      <w:r>
        <w:rPr>
          <w:noProof/>
        </w:rPr>
        <w:drawing>
          <wp:anchor distT="0" distB="0" distL="114300" distR="114300" simplePos="0" relativeHeight="251658752" behindDoc="1" locked="0" layoutInCell="1" allowOverlap="1" wp14:anchorId="0D1EDFCF" wp14:editId="747CD0A7">
            <wp:simplePos x="0" y="0"/>
            <wp:positionH relativeFrom="page">
              <wp:posOffset>11875</wp:posOffset>
            </wp:positionH>
            <wp:positionV relativeFrom="margin">
              <wp:posOffset>-3705225</wp:posOffset>
            </wp:positionV>
            <wp:extent cx="7534275" cy="9826388"/>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305 NCFE Word Templates v4.pdf"/>
                    <pic:cNvPicPr/>
                  </pic:nvPicPr>
                  <pic:blipFill rotWithShape="1">
                    <a:blip r:embed="rId11">
                      <a:extLst>
                        <a:ext uri="{28A0092B-C50C-407E-A947-70E740481C1C}">
                          <a14:useLocalDpi xmlns:a14="http://schemas.microsoft.com/office/drawing/2010/main" val="0"/>
                        </a:ext>
                      </a:extLst>
                    </a:blip>
                    <a:srcRect b="7837"/>
                    <a:stretch/>
                  </pic:blipFill>
                  <pic:spPr bwMode="auto">
                    <a:xfrm>
                      <a:off x="0" y="0"/>
                      <a:ext cx="7534275" cy="982638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6339B">
        <w:rPr>
          <w:rFonts w:cs="Arial"/>
          <w:b/>
          <w:sz w:val="92"/>
          <w:szCs w:val="92"/>
        </w:rPr>
        <w:t>Assessment guide</w:t>
      </w:r>
    </w:p>
    <w:p w14:paraId="09E1C9D3" w14:textId="77777777" w:rsidR="00F804CD" w:rsidRDefault="00F804CD" w:rsidP="00F804CD">
      <w:pPr>
        <w:tabs>
          <w:tab w:val="left" w:pos="3930"/>
        </w:tabs>
        <w:spacing w:before="0" w:after="0"/>
        <w:ind w:left="2835"/>
        <w:rPr>
          <w:rFonts w:cs="Arial"/>
          <w:b/>
          <w:sz w:val="92"/>
          <w:szCs w:val="92"/>
        </w:rPr>
      </w:pPr>
      <w:r>
        <w:rPr>
          <w:rFonts w:cs="Arial"/>
          <w:b/>
          <w:sz w:val="92"/>
          <w:szCs w:val="92"/>
        </w:rPr>
        <w:tab/>
      </w:r>
    </w:p>
    <w:p w14:paraId="0BA77086" w14:textId="77777777" w:rsidR="0026339B" w:rsidRDefault="0026339B" w:rsidP="00F804CD">
      <w:pPr>
        <w:tabs>
          <w:tab w:val="center" w:pos="6942"/>
        </w:tabs>
        <w:spacing w:before="0" w:after="0"/>
        <w:ind w:left="3686"/>
        <w:rPr>
          <w:rFonts w:cs="Arial"/>
          <w:b/>
          <w:sz w:val="28"/>
          <w:szCs w:val="28"/>
        </w:rPr>
      </w:pPr>
      <w:r>
        <w:rPr>
          <w:rFonts w:cs="Arial"/>
          <w:b/>
          <w:sz w:val="28"/>
          <w:szCs w:val="28"/>
        </w:rPr>
        <w:t>Working in the health and science sector</w:t>
      </w:r>
    </w:p>
    <w:p w14:paraId="29CF3150" w14:textId="77777777" w:rsidR="0026339B" w:rsidRDefault="0026339B" w:rsidP="00F804CD">
      <w:pPr>
        <w:tabs>
          <w:tab w:val="center" w:pos="6942"/>
        </w:tabs>
        <w:spacing w:before="0" w:after="0"/>
        <w:ind w:left="3686"/>
        <w:rPr>
          <w:rFonts w:cs="Arial"/>
          <w:b/>
          <w:sz w:val="28"/>
          <w:szCs w:val="28"/>
        </w:rPr>
      </w:pPr>
    </w:p>
    <w:p w14:paraId="659C2688" w14:textId="77777777" w:rsidR="0026339B" w:rsidRDefault="0026339B" w:rsidP="00F804CD">
      <w:pPr>
        <w:tabs>
          <w:tab w:val="center" w:pos="6942"/>
        </w:tabs>
        <w:spacing w:before="0" w:after="0"/>
        <w:ind w:left="3686"/>
        <w:rPr>
          <w:rFonts w:cs="Arial"/>
          <w:b/>
          <w:sz w:val="28"/>
          <w:szCs w:val="28"/>
        </w:rPr>
      </w:pPr>
      <w:r>
        <w:rPr>
          <w:rFonts w:cs="Arial"/>
          <w:b/>
          <w:sz w:val="28"/>
          <w:szCs w:val="28"/>
        </w:rPr>
        <w:t>Health and science: core</w:t>
      </w:r>
    </w:p>
    <w:p w14:paraId="4EA6A6A7" w14:textId="77777777" w:rsidR="0026339B" w:rsidRDefault="0026339B" w:rsidP="00F804CD">
      <w:pPr>
        <w:tabs>
          <w:tab w:val="center" w:pos="6942"/>
        </w:tabs>
        <w:spacing w:before="0" w:after="0"/>
        <w:ind w:left="3686"/>
        <w:rPr>
          <w:rFonts w:cs="Arial"/>
          <w:b/>
          <w:sz w:val="28"/>
          <w:szCs w:val="28"/>
        </w:rPr>
      </w:pPr>
    </w:p>
    <w:p w14:paraId="156FD571" w14:textId="77777777" w:rsidR="0026339B" w:rsidRDefault="0026339B" w:rsidP="00F804CD">
      <w:pPr>
        <w:tabs>
          <w:tab w:val="center" w:pos="6942"/>
        </w:tabs>
        <w:spacing w:before="0" w:after="0"/>
        <w:ind w:left="3686"/>
        <w:rPr>
          <w:rFonts w:cs="Arial"/>
          <w:b/>
          <w:sz w:val="28"/>
          <w:szCs w:val="28"/>
        </w:rPr>
      </w:pPr>
      <w:r>
        <w:rPr>
          <w:rFonts w:cs="Arial"/>
          <w:b/>
          <w:sz w:val="28"/>
          <w:szCs w:val="28"/>
        </w:rPr>
        <w:t>Core skills assessment</w:t>
      </w:r>
    </w:p>
    <w:p w14:paraId="2C72FE89" w14:textId="77777777" w:rsidR="0026339B" w:rsidRDefault="0026339B" w:rsidP="00F804CD">
      <w:pPr>
        <w:tabs>
          <w:tab w:val="center" w:pos="6942"/>
        </w:tabs>
        <w:spacing w:before="0" w:after="0"/>
        <w:ind w:left="3686"/>
        <w:rPr>
          <w:rFonts w:cs="Arial"/>
          <w:b/>
          <w:sz w:val="28"/>
          <w:szCs w:val="28"/>
        </w:rPr>
      </w:pPr>
    </w:p>
    <w:p w14:paraId="76967A97" w14:textId="0B83DFA2" w:rsidR="00F804CD" w:rsidRPr="0026339B" w:rsidRDefault="0026339B" w:rsidP="00F804CD">
      <w:pPr>
        <w:tabs>
          <w:tab w:val="center" w:pos="6942"/>
        </w:tabs>
        <w:spacing w:before="0" w:after="0"/>
        <w:ind w:left="3686"/>
        <w:rPr>
          <w:rFonts w:cs="Arial"/>
          <w:b/>
          <w:color w:val="FF0000"/>
          <w:sz w:val="28"/>
          <w:szCs w:val="28"/>
        </w:rPr>
      </w:pPr>
      <w:r w:rsidRPr="0026339B">
        <w:rPr>
          <w:rFonts w:cs="Arial"/>
          <w:b/>
          <w:color w:val="FF0000"/>
          <w:sz w:val="28"/>
          <w:szCs w:val="28"/>
        </w:rPr>
        <w:t>SAMPLE</w:t>
      </w:r>
      <w:r w:rsidR="00F804CD" w:rsidRPr="0026339B">
        <w:rPr>
          <w:rFonts w:cs="Arial"/>
          <w:b/>
          <w:color w:val="FF0000"/>
          <w:sz w:val="28"/>
          <w:szCs w:val="28"/>
        </w:rPr>
        <w:tab/>
      </w:r>
    </w:p>
    <w:p w14:paraId="7C380B85" w14:textId="5769B5F2" w:rsidR="00F804CD" w:rsidRPr="00CC3CBC" w:rsidRDefault="00F804CD" w:rsidP="0026339B">
      <w:pPr>
        <w:tabs>
          <w:tab w:val="left" w:pos="6942"/>
        </w:tabs>
        <w:spacing w:before="0" w:after="0"/>
        <w:rPr>
          <w:rFonts w:cs="Arial"/>
          <w:b/>
          <w:sz w:val="28"/>
          <w:szCs w:val="28"/>
        </w:rPr>
      </w:pPr>
    </w:p>
    <w:p w14:paraId="6206987A" w14:textId="77777777" w:rsidR="001A09FC" w:rsidRPr="00601309" w:rsidRDefault="001A09FC" w:rsidP="00774C40">
      <w:pPr>
        <w:sectPr w:rsidR="001A09FC" w:rsidRPr="00601309" w:rsidSect="003F2FAD">
          <w:headerReference w:type="default" r:id="rId12"/>
          <w:footerReference w:type="default" r:id="rId13"/>
          <w:headerReference w:type="first" r:id="rId14"/>
          <w:footerReference w:type="first" r:id="rId15"/>
          <w:pgSz w:w="11906" w:h="16838"/>
          <w:pgMar w:top="5783" w:right="851" w:bottom="1418" w:left="851" w:header="720" w:footer="397" w:gutter="0"/>
          <w:pgNumType w:start="1"/>
          <w:cols w:space="708"/>
          <w:titlePg/>
          <w:docGrid w:linePitch="360"/>
        </w:sectPr>
      </w:pPr>
    </w:p>
    <w:p w14:paraId="32146014" w14:textId="07859518" w:rsidR="00691BE0" w:rsidRDefault="008D65CC" w:rsidP="003B3F85">
      <w:pPr>
        <w:pStyle w:val="Title"/>
        <w:spacing w:before="0" w:after="0"/>
        <w:ind w:right="-2"/>
        <w:contextualSpacing w:val="0"/>
      </w:pPr>
      <w:r>
        <w:lastRenderedPageBreak/>
        <w:fldChar w:fldCharType="begin"/>
      </w:r>
      <w:r>
        <w:instrText>DOCPROPERTY  "NCFE Qual Title"  \* MERGEFORMAT</w:instrText>
      </w:r>
      <w:r>
        <w:fldChar w:fldCharType="separate"/>
      </w:r>
      <w:r w:rsidR="00B10CC9">
        <w:t>Working in the health and science sector</w:t>
      </w:r>
      <w:r>
        <w:fldChar w:fldCharType="end"/>
      </w:r>
    </w:p>
    <w:p w14:paraId="2AB5718B" w14:textId="77777777" w:rsidR="003B3F85" w:rsidRPr="003B3F85" w:rsidRDefault="003B3F85" w:rsidP="003B3F85">
      <w:pPr>
        <w:spacing w:before="0" w:after="0"/>
      </w:pPr>
    </w:p>
    <w:bookmarkStart w:id="0" w:name="_Hlk52896921"/>
    <w:p w14:paraId="52B6BE59" w14:textId="0DD1A157" w:rsidR="001A09FC" w:rsidRDefault="00610B39" w:rsidP="003B3F85">
      <w:pPr>
        <w:pStyle w:val="Subtitle"/>
        <w:spacing w:before="0" w:after="0" w:line="240" w:lineRule="auto"/>
      </w:pPr>
      <w:r w:rsidRPr="001A09FC">
        <w:fldChar w:fldCharType="begin"/>
      </w:r>
      <w:r w:rsidR="001A09FC" w:rsidRPr="001A09FC">
        <w:instrText>DOCPROPERTY  "NCFE Specialism Main Cover Heading"  \* MERGEFORMAT</w:instrText>
      </w:r>
      <w:r w:rsidRPr="001A09FC">
        <w:fldChar w:fldCharType="separate"/>
      </w:r>
      <w:r w:rsidR="00B10CC9">
        <w:t>Health and science: core</w:t>
      </w:r>
      <w:r w:rsidRPr="001A09FC">
        <w:fldChar w:fldCharType="end"/>
      </w:r>
    </w:p>
    <w:p w14:paraId="3E2730CA" w14:textId="77777777" w:rsidR="003B3F85" w:rsidRPr="003B3F85" w:rsidRDefault="003B3F85" w:rsidP="003B3F85">
      <w:pPr>
        <w:spacing w:before="0" w:after="0"/>
      </w:pPr>
    </w:p>
    <w:p w14:paraId="47B1496D" w14:textId="75CC6A34" w:rsidR="001A09FC" w:rsidRDefault="008D65CC" w:rsidP="003B3F85">
      <w:pPr>
        <w:pStyle w:val="Subtitle"/>
        <w:spacing w:before="0" w:after="0" w:line="240" w:lineRule="auto"/>
      </w:pPr>
      <w:r>
        <w:fldChar w:fldCharType="begin"/>
      </w:r>
      <w:r>
        <w:instrText>DOCPROPERTY  "NCFE Assignment Ordinal"  \* MERGEFORMAT</w:instrText>
      </w:r>
      <w:r>
        <w:fldChar w:fldCharType="separate"/>
      </w:r>
      <w:r w:rsidR="00A552FE">
        <w:t>Core skills assessment</w:t>
      </w:r>
      <w:r>
        <w:fldChar w:fldCharType="end"/>
      </w:r>
    </w:p>
    <w:p w14:paraId="3E13442D" w14:textId="77777777" w:rsidR="003B3F85" w:rsidRPr="003B3F85" w:rsidRDefault="003B3F85" w:rsidP="003B3F85">
      <w:pPr>
        <w:spacing w:before="0" w:after="0"/>
      </w:pPr>
    </w:p>
    <w:p w14:paraId="775AC66B" w14:textId="7C588A6F" w:rsidR="00071305" w:rsidRDefault="008D65CC" w:rsidP="003F2FAD">
      <w:pPr>
        <w:numPr>
          <w:ilvl w:val="1"/>
          <w:numId w:val="0"/>
        </w:numPr>
        <w:tabs>
          <w:tab w:val="left" w:pos="7170"/>
        </w:tabs>
        <w:spacing w:before="0" w:after="0"/>
      </w:pPr>
      <w:r>
        <w:fldChar w:fldCharType="begin"/>
      </w:r>
      <w:r>
        <w:instrText>DOCPROPERTY  "NCFE Special Case"  \* MERGEFORMAT</w:instrText>
      </w:r>
      <w:r>
        <w:fldChar w:fldCharType="separate"/>
      </w:r>
      <w:r w:rsidR="00A552FE" w:rsidRPr="00A552FE">
        <w:rPr>
          <w:rFonts w:eastAsiaTheme="majorEastAsia" w:cstheme="majorBidi"/>
          <w:bCs/>
          <w:color w:val="EC1F3E" w:themeColor="accent5"/>
          <w:spacing w:val="15"/>
          <w:sz w:val="32"/>
          <w:szCs w:val="24"/>
        </w:rPr>
        <w:t>Sample</w:t>
      </w:r>
      <w:r>
        <w:rPr>
          <w:rFonts w:eastAsiaTheme="majorEastAsia" w:cstheme="majorBidi"/>
          <w:bCs/>
          <w:color w:val="EC1F3E" w:themeColor="accent5"/>
          <w:spacing w:val="15"/>
          <w:sz w:val="32"/>
          <w:szCs w:val="24"/>
        </w:rPr>
        <w:fldChar w:fldCharType="end"/>
      </w:r>
      <w:r w:rsidR="003F2FAD">
        <w:rPr>
          <w:rFonts w:eastAsiaTheme="majorEastAsia" w:cstheme="majorBidi"/>
          <w:bCs/>
          <w:color w:val="EC1F3E" w:themeColor="accent5"/>
          <w:spacing w:val="15"/>
          <w:sz w:val="32"/>
          <w:szCs w:val="24"/>
        </w:rPr>
        <w:tab/>
      </w:r>
    </w:p>
    <w:p w14:paraId="612BBD48" w14:textId="77777777" w:rsidR="003B3F85" w:rsidRPr="00EF18EE" w:rsidRDefault="003B3F85" w:rsidP="00A85583">
      <w:pPr>
        <w:numPr>
          <w:ilvl w:val="1"/>
          <w:numId w:val="0"/>
        </w:numPr>
        <w:spacing w:before="0" w:after="0"/>
        <w:outlineLvl w:val="0"/>
        <w:rPr>
          <w:sz w:val="32"/>
          <w:szCs w:val="28"/>
        </w:rPr>
      </w:pPr>
    </w:p>
    <w:bookmarkEnd w:id="0"/>
    <w:p w14:paraId="707ADF52" w14:textId="2991BFE7" w:rsidR="001A09FC" w:rsidRDefault="001A09FC" w:rsidP="00922E05">
      <w:pPr>
        <w:spacing w:before="0" w:after="0"/>
        <w:outlineLvl w:val="0"/>
      </w:pPr>
      <w:r w:rsidRPr="001A09FC">
        <w:t>To be given to learners on or after XX XXXXXXXX XXXX.</w:t>
      </w:r>
    </w:p>
    <w:p w14:paraId="68F0C38A" w14:textId="77777777" w:rsidR="00DE0C5C" w:rsidRDefault="00DE0C5C" w:rsidP="00DE0C5C">
      <w:pPr>
        <w:spacing w:before="0" w:after="0"/>
        <w:outlineLvl w:val="0"/>
        <w:rPr>
          <w:b/>
        </w:rPr>
      </w:pPr>
    </w:p>
    <w:p w14:paraId="34D62EB9" w14:textId="74688630" w:rsidR="001A09FC" w:rsidRDefault="00A552FE" w:rsidP="00DE0C5C">
      <w:pPr>
        <w:spacing w:before="0" w:after="0"/>
        <w:outlineLvl w:val="0"/>
        <w:rPr>
          <w:b/>
        </w:rPr>
      </w:pPr>
      <w:r w:rsidRPr="001A09FC">
        <w:rPr>
          <w:b/>
        </w:rPr>
        <w:t>Learner</w:t>
      </w:r>
      <w:r w:rsidR="001A09FC" w:rsidRPr="001A09FC">
        <w:rPr>
          <w:b/>
        </w:rPr>
        <w:t xml:space="preserve"> instructions</w:t>
      </w:r>
    </w:p>
    <w:p w14:paraId="57350F1D" w14:textId="77777777" w:rsidR="00DE0C5C" w:rsidRPr="001A09FC" w:rsidRDefault="00DE0C5C" w:rsidP="00DE0C5C">
      <w:pPr>
        <w:spacing w:before="0" w:after="0"/>
        <w:outlineLvl w:val="0"/>
        <w:rPr>
          <w:b/>
        </w:rPr>
      </w:pPr>
    </w:p>
    <w:p w14:paraId="17CB3245" w14:textId="6BA56A92" w:rsidR="001A09FC" w:rsidRPr="00A552FE" w:rsidRDefault="00DE0C5C" w:rsidP="00DE0C5C">
      <w:pPr>
        <w:pStyle w:val="NCFE-Bullet-Short"/>
        <w:spacing w:before="0" w:after="0"/>
      </w:pPr>
      <w:r>
        <w:t>r</w:t>
      </w:r>
      <w:r w:rsidR="001A09FC" w:rsidRPr="00A552FE">
        <w:t>ead all provided information carefully before you start the work</w:t>
      </w:r>
    </w:p>
    <w:p w14:paraId="69544A58" w14:textId="11F771D9" w:rsidR="001A09FC" w:rsidRDefault="00DE0C5C" w:rsidP="00DE0C5C">
      <w:pPr>
        <w:pStyle w:val="NCFE-Bullet-Short"/>
        <w:spacing w:before="0" w:after="0"/>
      </w:pPr>
      <w:r>
        <w:t>y</w:t>
      </w:r>
      <w:r w:rsidR="001A09FC" w:rsidRPr="00A552FE">
        <w:t xml:space="preserve">ou must clearly identify and label </w:t>
      </w:r>
      <w:proofErr w:type="gramStart"/>
      <w:r w:rsidR="001A09FC" w:rsidRPr="00A552FE">
        <w:t>all of</w:t>
      </w:r>
      <w:proofErr w:type="gramEnd"/>
      <w:r w:rsidR="001A09FC" w:rsidRPr="00A552FE">
        <w:t xml:space="preserve"> the work you produce during the supervised time</w:t>
      </w:r>
    </w:p>
    <w:p w14:paraId="5CD74D66" w14:textId="77777777" w:rsidR="00DE0C5C" w:rsidRPr="00A552FE" w:rsidRDefault="00DE0C5C" w:rsidP="00DE0C5C">
      <w:pPr>
        <w:pStyle w:val="NCFE-Bullet-Short"/>
        <w:numPr>
          <w:ilvl w:val="0"/>
          <w:numId w:val="0"/>
        </w:numPr>
        <w:spacing w:before="0" w:after="0"/>
      </w:pPr>
    </w:p>
    <w:p w14:paraId="61B50488" w14:textId="16A5A03A" w:rsidR="001A09FC" w:rsidRDefault="00A552FE" w:rsidP="00DE0C5C">
      <w:pPr>
        <w:spacing w:before="0" w:after="0"/>
        <w:outlineLvl w:val="0"/>
        <w:rPr>
          <w:b/>
        </w:rPr>
      </w:pPr>
      <w:r w:rsidRPr="001A09FC">
        <w:rPr>
          <w:b/>
        </w:rPr>
        <w:t>Learner</w:t>
      </w:r>
      <w:r w:rsidR="001A09FC" w:rsidRPr="001A09FC">
        <w:rPr>
          <w:b/>
        </w:rPr>
        <w:t xml:space="preserve"> information</w:t>
      </w:r>
    </w:p>
    <w:p w14:paraId="6B009F98" w14:textId="77777777" w:rsidR="00DE0C5C" w:rsidRPr="001A09FC" w:rsidRDefault="00DE0C5C" w:rsidP="00DE0C5C">
      <w:pPr>
        <w:spacing w:before="0" w:after="0"/>
        <w:outlineLvl w:val="0"/>
        <w:rPr>
          <w:b/>
        </w:rPr>
      </w:pPr>
    </w:p>
    <w:p w14:paraId="4CDF5E41" w14:textId="5D9ACC8A" w:rsidR="00DE0C5C" w:rsidRPr="00A552FE" w:rsidRDefault="00DE0C5C" w:rsidP="00DE0C5C">
      <w:pPr>
        <w:pStyle w:val="NCFE-Bullet-Short"/>
        <w:spacing w:before="0" w:after="0"/>
      </w:pPr>
      <w:r>
        <w:t>t</w:t>
      </w:r>
      <w:r w:rsidR="001A09FC">
        <w:t xml:space="preserve">he maximum time for this assessment is </w:t>
      </w:r>
      <w:r w:rsidR="6377B239">
        <w:t>6</w:t>
      </w:r>
      <w:r w:rsidR="001A09FC">
        <w:t xml:space="preserve"> hours</w:t>
      </w:r>
    </w:p>
    <w:p w14:paraId="402F0552" w14:textId="0CD6240C" w:rsidR="001A09FC" w:rsidRDefault="00DE0C5C" w:rsidP="00DE0C5C">
      <w:pPr>
        <w:pStyle w:val="NCFE-Bullet-Short"/>
        <w:spacing w:before="0" w:after="0"/>
      </w:pPr>
      <w:proofErr w:type="gramStart"/>
      <w:r>
        <w:t>a</w:t>
      </w:r>
      <w:r w:rsidR="001A09FC" w:rsidRPr="00A552FE">
        <w:t>ll of</w:t>
      </w:r>
      <w:proofErr w:type="gramEnd"/>
      <w:r w:rsidR="001A09FC" w:rsidRPr="00A552FE">
        <w:t xml:space="preserve"> the work you submit must be your own</w:t>
      </w:r>
    </w:p>
    <w:p w14:paraId="0E31890C" w14:textId="77777777" w:rsidR="00DE0C5C" w:rsidRPr="00A552FE" w:rsidRDefault="00DE0C5C" w:rsidP="00DE0C5C">
      <w:pPr>
        <w:pStyle w:val="NCFE-Bullet-Short"/>
        <w:numPr>
          <w:ilvl w:val="0"/>
          <w:numId w:val="0"/>
        </w:numPr>
        <w:spacing w:before="0" w:after="0"/>
      </w:pPr>
    </w:p>
    <w:p w14:paraId="66EBF1A1" w14:textId="4AC12B67" w:rsidR="001A09FC" w:rsidRDefault="001A09FC" w:rsidP="00DE0C5C">
      <w:pPr>
        <w:spacing w:before="0" w:after="0"/>
        <w:outlineLvl w:val="0"/>
      </w:pPr>
      <w:r w:rsidRPr="001A09FC">
        <w:t>Please complete the details below clearly and in BLOCK CAPITALS.</w:t>
      </w:r>
    </w:p>
    <w:p w14:paraId="6FAAF717" w14:textId="7AAFB35C" w:rsidR="00DE0C5C" w:rsidRDefault="00DE0C5C" w:rsidP="00DE0C5C">
      <w:pPr>
        <w:spacing w:before="0" w:after="0"/>
        <w:outlineLvl w:val="0"/>
      </w:pPr>
    </w:p>
    <w:p w14:paraId="4180D81E" w14:textId="77777777" w:rsidR="00EF18EE" w:rsidRPr="001A09FC" w:rsidRDefault="00EF18EE" w:rsidP="00DE0C5C">
      <w:pPr>
        <w:spacing w:before="0" w:after="0"/>
        <w:outlineLvl w:val="0"/>
      </w:pPr>
    </w:p>
    <w:tbl>
      <w:tblPr>
        <w:tblW w:w="10377" w:type="dxa"/>
        <w:tblLayout w:type="fixed"/>
        <w:tblCellMar>
          <w:left w:w="0" w:type="dxa"/>
          <w:right w:w="0" w:type="dxa"/>
        </w:tblCellMar>
        <w:tblLook w:val="04A0" w:firstRow="1" w:lastRow="0" w:firstColumn="1" w:lastColumn="0" w:noHBand="0" w:noVBand="1"/>
      </w:tblPr>
      <w:tblGrid>
        <w:gridCol w:w="1843"/>
        <w:gridCol w:w="2693"/>
        <w:gridCol w:w="426"/>
        <w:gridCol w:w="2325"/>
        <w:gridCol w:w="2956"/>
        <w:gridCol w:w="20"/>
        <w:gridCol w:w="114"/>
      </w:tblGrid>
      <w:tr w:rsidR="001A09FC" w:rsidRPr="001A09FC" w14:paraId="58AD42A2" w14:textId="77777777" w:rsidTr="00573A52">
        <w:trPr>
          <w:gridAfter w:val="1"/>
          <w:wAfter w:w="114" w:type="dxa"/>
          <w:trHeight w:val="20"/>
        </w:trPr>
        <w:tc>
          <w:tcPr>
            <w:tcW w:w="1843" w:type="dxa"/>
            <w:tcBorders>
              <w:top w:val="nil"/>
              <w:left w:val="nil"/>
              <w:bottom w:val="nil"/>
              <w:right w:val="single" w:sz="4" w:space="0" w:color="auto"/>
            </w:tcBorders>
            <w:tcMar>
              <w:top w:w="57" w:type="dxa"/>
              <w:left w:w="57" w:type="dxa"/>
              <w:bottom w:w="57" w:type="dxa"/>
              <w:right w:w="57" w:type="dxa"/>
            </w:tcMar>
            <w:vAlign w:val="bottom"/>
            <w:hideMark/>
          </w:tcPr>
          <w:p w14:paraId="04A19B56" w14:textId="77777777" w:rsidR="001A09FC" w:rsidRPr="001A09FC" w:rsidRDefault="00A552FE" w:rsidP="001A09FC">
            <w:pPr>
              <w:spacing w:after="0"/>
              <w:outlineLvl w:val="0"/>
            </w:pPr>
            <w:r w:rsidRPr="001A09FC">
              <w:t>Learner</w:t>
            </w:r>
            <w:r w:rsidR="001A09FC" w:rsidRPr="001A09FC">
              <w:t xml:space="preserve"> name</w:t>
            </w:r>
          </w:p>
        </w:tc>
        <w:tc>
          <w:tcPr>
            <w:tcW w:w="8420" w:type="dxa"/>
            <w:gridSpan w:val="5"/>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bottom"/>
          </w:tcPr>
          <w:p w14:paraId="46D0F0A8" w14:textId="77777777" w:rsidR="001A09FC" w:rsidRPr="001A09FC" w:rsidRDefault="001A09FC" w:rsidP="001A09FC">
            <w:pPr>
              <w:spacing w:after="0"/>
              <w:outlineLvl w:val="0"/>
            </w:pPr>
          </w:p>
        </w:tc>
      </w:tr>
      <w:tr w:rsidR="001A09FC" w:rsidRPr="001A09FC" w14:paraId="43E735CC" w14:textId="77777777" w:rsidTr="00573A52">
        <w:trPr>
          <w:gridAfter w:val="1"/>
          <w:wAfter w:w="114" w:type="dxa"/>
          <w:trHeight w:hRule="exact" w:val="113"/>
        </w:trPr>
        <w:tc>
          <w:tcPr>
            <w:tcW w:w="10263" w:type="dxa"/>
            <w:gridSpan w:val="6"/>
            <w:tcBorders>
              <w:top w:val="nil"/>
              <w:left w:val="nil"/>
              <w:bottom w:val="nil"/>
              <w:right w:val="nil"/>
            </w:tcBorders>
            <w:tcMar>
              <w:top w:w="57" w:type="dxa"/>
              <w:left w:w="57" w:type="dxa"/>
              <w:bottom w:w="57" w:type="dxa"/>
              <w:right w:w="57" w:type="dxa"/>
            </w:tcMar>
          </w:tcPr>
          <w:p w14:paraId="09E22662" w14:textId="77777777" w:rsidR="001A09FC" w:rsidRPr="001A09FC" w:rsidRDefault="001A09FC" w:rsidP="001A09FC">
            <w:pPr>
              <w:spacing w:after="0"/>
              <w:outlineLvl w:val="0"/>
            </w:pPr>
          </w:p>
        </w:tc>
      </w:tr>
      <w:tr w:rsidR="001A09FC" w:rsidRPr="001A09FC" w14:paraId="7B4C8DC3" w14:textId="77777777" w:rsidTr="00573A52">
        <w:trPr>
          <w:gridAfter w:val="1"/>
          <w:wAfter w:w="114" w:type="dxa"/>
          <w:trHeight w:val="20"/>
        </w:trPr>
        <w:tc>
          <w:tcPr>
            <w:tcW w:w="1843" w:type="dxa"/>
            <w:tcBorders>
              <w:top w:val="nil"/>
              <w:left w:val="nil"/>
              <w:bottom w:val="nil"/>
              <w:right w:val="single" w:sz="4" w:space="0" w:color="auto"/>
            </w:tcBorders>
            <w:tcMar>
              <w:top w:w="57" w:type="dxa"/>
              <w:left w:w="57" w:type="dxa"/>
              <w:bottom w:w="57" w:type="dxa"/>
              <w:right w:w="57" w:type="dxa"/>
            </w:tcMar>
            <w:vAlign w:val="bottom"/>
          </w:tcPr>
          <w:p w14:paraId="1807B5CB" w14:textId="77777777" w:rsidR="001A09FC" w:rsidRPr="001A09FC" w:rsidRDefault="001A09FC" w:rsidP="001A09FC">
            <w:pPr>
              <w:spacing w:after="0"/>
              <w:outlineLvl w:val="0"/>
            </w:pPr>
            <w:r w:rsidRPr="001A09FC">
              <w:t>Centre name</w:t>
            </w:r>
          </w:p>
        </w:tc>
        <w:tc>
          <w:tcPr>
            <w:tcW w:w="8420" w:type="dxa"/>
            <w:gridSpan w:val="5"/>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bottom"/>
          </w:tcPr>
          <w:p w14:paraId="7AD5E8AF" w14:textId="77777777" w:rsidR="001A09FC" w:rsidRPr="001A09FC" w:rsidRDefault="001A09FC" w:rsidP="001A09FC">
            <w:pPr>
              <w:spacing w:after="0"/>
              <w:outlineLvl w:val="0"/>
            </w:pPr>
          </w:p>
        </w:tc>
      </w:tr>
      <w:tr w:rsidR="001A09FC" w:rsidRPr="001A09FC" w14:paraId="43346B92" w14:textId="77777777" w:rsidTr="00573A52">
        <w:trPr>
          <w:gridAfter w:val="1"/>
          <w:wAfter w:w="114" w:type="dxa"/>
          <w:trHeight w:hRule="exact" w:val="113"/>
        </w:trPr>
        <w:tc>
          <w:tcPr>
            <w:tcW w:w="10263" w:type="dxa"/>
            <w:gridSpan w:val="6"/>
            <w:tcBorders>
              <w:top w:val="nil"/>
              <w:left w:val="nil"/>
              <w:bottom w:val="nil"/>
              <w:right w:val="nil"/>
            </w:tcBorders>
            <w:tcMar>
              <w:top w:w="57" w:type="dxa"/>
              <w:left w:w="57" w:type="dxa"/>
              <w:bottom w:w="57" w:type="dxa"/>
              <w:right w:w="57" w:type="dxa"/>
            </w:tcMar>
          </w:tcPr>
          <w:p w14:paraId="42E76C59" w14:textId="77777777" w:rsidR="001A09FC" w:rsidRPr="001A09FC" w:rsidRDefault="001A09FC" w:rsidP="001A09FC">
            <w:pPr>
              <w:spacing w:after="0"/>
              <w:outlineLvl w:val="0"/>
            </w:pPr>
          </w:p>
        </w:tc>
      </w:tr>
      <w:tr w:rsidR="001A09FC" w:rsidRPr="001A09FC" w14:paraId="542139A2" w14:textId="77777777" w:rsidTr="00573A52">
        <w:trPr>
          <w:trHeight w:val="20"/>
        </w:trPr>
        <w:tc>
          <w:tcPr>
            <w:tcW w:w="1843" w:type="dxa"/>
            <w:tcBorders>
              <w:top w:val="nil"/>
              <w:left w:val="nil"/>
              <w:bottom w:val="nil"/>
              <w:right w:val="single" w:sz="4" w:space="0" w:color="auto"/>
            </w:tcBorders>
            <w:tcMar>
              <w:top w:w="57" w:type="dxa"/>
              <w:left w:w="57" w:type="dxa"/>
              <w:bottom w:w="57" w:type="dxa"/>
              <w:right w:w="57" w:type="dxa"/>
            </w:tcMar>
            <w:vAlign w:val="center"/>
            <w:hideMark/>
          </w:tcPr>
          <w:p w14:paraId="4D0FA6B1" w14:textId="77777777" w:rsidR="001A09FC" w:rsidRPr="001A09FC" w:rsidRDefault="00A552FE" w:rsidP="001A09FC">
            <w:pPr>
              <w:spacing w:after="0"/>
              <w:outlineLvl w:val="0"/>
            </w:pPr>
            <w:r w:rsidRPr="001A09FC">
              <w:t>Learner</w:t>
            </w:r>
            <w:r w:rsidR="001A09FC" w:rsidRPr="001A09FC">
              <w:t xml:space="preserve"> number</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tcPr>
          <w:p w14:paraId="6C7AA84B" w14:textId="77777777" w:rsidR="001A09FC" w:rsidRPr="001A09FC" w:rsidRDefault="001A09FC" w:rsidP="001A09FC">
            <w:pPr>
              <w:spacing w:after="0"/>
              <w:outlineLvl w:val="0"/>
            </w:pPr>
          </w:p>
        </w:tc>
        <w:tc>
          <w:tcPr>
            <w:tcW w:w="426" w:type="dxa"/>
            <w:tcBorders>
              <w:top w:val="nil"/>
              <w:left w:val="single" w:sz="4" w:space="0" w:color="auto"/>
              <w:bottom w:val="nil"/>
              <w:right w:val="nil"/>
            </w:tcBorders>
            <w:tcMar>
              <w:top w:w="57" w:type="dxa"/>
              <w:left w:w="57" w:type="dxa"/>
              <w:bottom w:w="57" w:type="dxa"/>
              <w:right w:w="57" w:type="dxa"/>
            </w:tcMar>
            <w:vAlign w:val="center"/>
            <w:hideMark/>
          </w:tcPr>
          <w:p w14:paraId="389736D7" w14:textId="77777777" w:rsidR="001A09FC" w:rsidRPr="001A09FC" w:rsidRDefault="001A09FC" w:rsidP="001A09FC">
            <w:pPr>
              <w:spacing w:after="0"/>
              <w:outlineLvl w:val="0"/>
            </w:pPr>
          </w:p>
        </w:tc>
        <w:tc>
          <w:tcPr>
            <w:tcW w:w="2325" w:type="dxa"/>
            <w:tcBorders>
              <w:top w:val="nil"/>
              <w:left w:val="nil"/>
              <w:bottom w:val="nil"/>
              <w:right w:val="single" w:sz="4" w:space="0" w:color="auto"/>
            </w:tcBorders>
            <w:tcMar>
              <w:top w:w="57" w:type="dxa"/>
              <w:left w:w="57" w:type="dxa"/>
              <w:bottom w:w="57" w:type="dxa"/>
              <w:right w:w="57" w:type="dxa"/>
            </w:tcMar>
            <w:vAlign w:val="center"/>
          </w:tcPr>
          <w:p w14:paraId="1C1F97AC" w14:textId="77777777" w:rsidR="001A09FC" w:rsidRPr="001A09FC" w:rsidRDefault="001A09FC" w:rsidP="001A09FC">
            <w:pPr>
              <w:spacing w:after="0"/>
              <w:outlineLvl w:val="0"/>
            </w:pPr>
            <w:r w:rsidRPr="001A09FC">
              <w:t>Centre number</w:t>
            </w:r>
          </w:p>
        </w:tc>
        <w:tc>
          <w:tcPr>
            <w:tcW w:w="2956"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tcPr>
          <w:p w14:paraId="030A527E" w14:textId="77777777" w:rsidR="001A09FC" w:rsidRPr="001A09FC" w:rsidRDefault="001A09FC" w:rsidP="001A09FC">
            <w:pPr>
              <w:spacing w:after="0"/>
              <w:outlineLvl w:val="0"/>
            </w:pPr>
          </w:p>
        </w:tc>
        <w:tc>
          <w:tcPr>
            <w:tcW w:w="134" w:type="dxa"/>
            <w:gridSpan w:val="2"/>
            <w:tcBorders>
              <w:top w:val="nil"/>
              <w:left w:val="single" w:sz="4" w:space="0" w:color="auto"/>
              <w:bottom w:val="nil"/>
              <w:right w:val="nil"/>
            </w:tcBorders>
            <w:tcMar>
              <w:top w:w="57" w:type="dxa"/>
              <w:left w:w="57" w:type="dxa"/>
              <w:bottom w:w="57" w:type="dxa"/>
              <w:right w:w="57" w:type="dxa"/>
            </w:tcMar>
          </w:tcPr>
          <w:p w14:paraId="3E0B574F" w14:textId="77777777" w:rsidR="001A09FC" w:rsidRPr="001A09FC" w:rsidRDefault="001A09FC" w:rsidP="001A09FC">
            <w:pPr>
              <w:spacing w:after="0"/>
              <w:outlineLvl w:val="0"/>
            </w:pPr>
          </w:p>
        </w:tc>
      </w:tr>
    </w:tbl>
    <w:p w14:paraId="19ACD4B8" w14:textId="77777777" w:rsidR="001A09FC" w:rsidRPr="001A09FC" w:rsidRDefault="001A09FC" w:rsidP="001A09FC">
      <w:pPr>
        <w:spacing w:after="0"/>
        <w:outlineLvl w:val="0"/>
      </w:pPr>
      <w:r w:rsidRPr="001A09FC">
        <w:br w:type="page"/>
      </w:r>
    </w:p>
    <w:p w14:paraId="16695AA8" w14:textId="6EA74C0A" w:rsidR="00A552FE" w:rsidRDefault="00A552FE" w:rsidP="00727A4D">
      <w:pPr>
        <w:pStyle w:val="Heading1"/>
        <w:spacing w:before="0" w:after="0"/>
      </w:pPr>
      <w:bookmarkStart w:id="1" w:name="_Toc74221541"/>
      <w:r w:rsidRPr="002A3374">
        <w:lastRenderedPageBreak/>
        <w:t>Brief</w:t>
      </w:r>
      <w:bookmarkEnd w:id="1"/>
    </w:p>
    <w:p w14:paraId="231CFFE4" w14:textId="77777777" w:rsidR="00727A4D" w:rsidRPr="00727A4D" w:rsidRDefault="00727A4D" w:rsidP="00727A4D">
      <w:pPr>
        <w:spacing w:before="0" w:after="0"/>
      </w:pPr>
    </w:p>
    <w:p w14:paraId="62C7A144" w14:textId="77777777" w:rsidR="00A552FE" w:rsidRPr="002A3374" w:rsidRDefault="00A552FE" w:rsidP="00727A4D">
      <w:pPr>
        <w:spacing w:before="0" w:after="0"/>
        <w:rPr>
          <w:rFonts w:cs="Arial"/>
        </w:rPr>
      </w:pPr>
      <w:r w:rsidRPr="002A3374">
        <w:rPr>
          <w:rFonts w:cs="Arial"/>
        </w:rPr>
        <w:t>Your brief is in 2 parts.</w:t>
      </w:r>
    </w:p>
    <w:p w14:paraId="2B53DC6C" w14:textId="77777777" w:rsidR="00727A4D" w:rsidRDefault="00727A4D" w:rsidP="00727A4D">
      <w:pPr>
        <w:pStyle w:val="Heading2"/>
        <w:spacing w:before="0" w:after="0"/>
      </w:pPr>
      <w:bookmarkStart w:id="2" w:name="_Toc74221542"/>
    </w:p>
    <w:p w14:paraId="1F829D6C" w14:textId="4B0C979B" w:rsidR="00A552FE" w:rsidRPr="002A3374" w:rsidRDefault="00A552FE" w:rsidP="00727A4D">
      <w:pPr>
        <w:pStyle w:val="Heading2"/>
        <w:spacing w:before="0" w:after="0"/>
      </w:pPr>
      <w:r>
        <w:t>Part 1: working in the health and science sector</w:t>
      </w:r>
      <w:bookmarkEnd w:id="2"/>
    </w:p>
    <w:p w14:paraId="5549F62E" w14:textId="77777777" w:rsidR="00727A4D" w:rsidRDefault="00727A4D" w:rsidP="00727A4D">
      <w:pPr>
        <w:spacing w:before="0" w:after="0"/>
        <w:rPr>
          <w:rFonts w:cs="Arial"/>
        </w:rPr>
      </w:pPr>
    </w:p>
    <w:p w14:paraId="70DE0B67" w14:textId="4B3BEEEE" w:rsidR="00A552FE" w:rsidRPr="002A3374" w:rsidRDefault="00A552FE" w:rsidP="00727A4D">
      <w:pPr>
        <w:spacing w:before="0" w:after="0"/>
        <w:rPr>
          <w:rFonts w:cs="Arial"/>
        </w:rPr>
      </w:pPr>
      <w:r w:rsidRPr="002A3374">
        <w:rPr>
          <w:rFonts w:cs="Arial"/>
        </w:rPr>
        <w:t>If your career leads you into management in the health and science sector, you are likely to be involved in carrying out performance reviews and supporting staff in taking their next steps in their career progression. You will need to have a good level of knowledge and understanding of roles within the sector, so that any advice and guidance you provide is relevant and appropriate.</w:t>
      </w:r>
    </w:p>
    <w:p w14:paraId="7A072C57" w14:textId="77777777" w:rsidR="00727A4D" w:rsidRDefault="00727A4D" w:rsidP="00727A4D">
      <w:pPr>
        <w:pStyle w:val="Heading2"/>
        <w:spacing w:before="0" w:after="0"/>
      </w:pPr>
      <w:bookmarkStart w:id="3" w:name="_Toc74221543"/>
    </w:p>
    <w:p w14:paraId="11686016" w14:textId="36AC8169" w:rsidR="00A552FE" w:rsidRPr="002A3374" w:rsidRDefault="00A552FE" w:rsidP="00727A4D">
      <w:pPr>
        <w:pStyle w:val="Heading2"/>
        <w:spacing w:before="0" w:after="0"/>
      </w:pPr>
      <w:r>
        <w:t xml:space="preserve">Part 2: </w:t>
      </w:r>
      <w:r w:rsidR="00B10CC9">
        <w:t>c</w:t>
      </w:r>
      <w:r>
        <w:t>arrying out and reporting on a procedure w</w:t>
      </w:r>
      <w:r w:rsidR="13081390">
        <w:t xml:space="preserve">ithin the </w:t>
      </w:r>
      <w:r>
        <w:t xml:space="preserve">health and science sector </w:t>
      </w:r>
      <w:bookmarkEnd w:id="3"/>
    </w:p>
    <w:p w14:paraId="41005D57" w14:textId="77777777" w:rsidR="00727A4D" w:rsidRDefault="00727A4D" w:rsidP="00727A4D">
      <w:pPr>
        <w:spacing w:before="0" w:after="0"/>
        <w:rPr>
          <w:rFonts w:cs="Arial"/>
        </w:rPr>
      </w:pPr>
    </w:p>
    <w:p w14:paraId="6C3AF498" w14:textId="6BFB2859" w:rsidR="00A552FE" w:rsidRPr="002A3374" w:rsidRDefault="00A552FE" w:rsidP="00727A4D">
      <w:pPr>
        <w:spacing w:before="0" w:after="0"/>
        <w:rPr>
          <w:rFonts w:cs="Arial"/>
        </w:rPr>
      </w:pPr>
      <w:r w:rsidRPr="002A3374">
        <w:rPr>
          <w:rFonts w:cs="Arial"/>
        </w:rPr>
        <w:t xml:space="preserve">A scientist working as a forensic technician or in a pathology laboratory will have to routinely examine biological materials </w:t>
      </w:r>
      <w:r w:rsidR="00BE50A5">
        <w:rPr>
          <w:rFonts w:cs="Arial"/>
        </w:rPr>
        <w:t>(</w:t>
      </w:r>
      <w:r w:rsidRPr="002A3374">
        <w:rPr>
          <w:rFonts w:cs="Arial"/>
        </w:rPr>
        <w:t>for example</w:t>
      </w:r>
      <w:r w:rsidR="00BE50A5">
        <w:rPr>
          <w:rFonts w:cs="Arial"/>
        </w:rPr>
        <w:t>,</w:t>
      </w:r>
      <w:r w:rsidRPr="002A3374">
        <w:rPr>
          <w:rFonts w:cs="Arial"/>
        </w:rPr>
        <w:t xml:space="preserve"> materials taken from the scene of crime or samples from patients</w:t>
      </w:r>
      <w:r w:rsidR="00BE50A5">
        <w:rPr>
          <w:rFonts w:cs="Arial"/>
        </w:rPr>
        <w:t>)</w:t>
      </w:r>
      <w:r w:rsidRPr="002A3374">
        <w:rPr>
          <w:rFonts w:cs="Arial"/>
        </w:rPr>
        <w:t>. These could include blood samples, sputum samples tissues from biopsies. These examinations are carried out to assist in the diagnosis of problems that patients are presenting with, or to help provide information about cause of death.</w:t>
      </w:r>
    </w:p>
    <w:p w14:paraId="689A25FC" w14:textId="77777777" w:rsidR="00727A4D" w:rsidRDefault="00727A4D" w:rsidP="00727A4D">
      <w:pPr>
        <w:spacing w:before="0" w:after="0"/>
        <w:rPr>
          <w:rFonts w:cs="Arial"/>
        </w:rPr>
      </w:pPr>
    </w:p>
    <w:p w14:paraId="2CC66BCC" w14:textId="5A335BBD" w:rsidR="00A552FE" w:rsidRPr="002A3374" w:rsidRDefault="00A552FE" w:rsidP="00727A4D">
      <w:pPr>
        <w:spacing w:before="0" w:after="0"/>
        <w:rPr>
          <w:rFonts w:cs="Arial"/>
        </w:rPr>
      </w:pPr>
      <w:r w:rsidRPr="002A3374">
        <w:rPr>
          <w:rFonts w:cs="Arial"/>
        </w:rPr>
        <w:t xml:space="preserve">Tissue samples are very delicate and can easily be damaged when they are being prepared for examination. If the tissue or cells are damaged their appearance will change, </w:t>
      </w:r>
      <w:r w:rsidR="00D044D9">
        <w:rPr>
          <w:rFonts w:cs="Arial"/>
        </w:rPr>
        <w:t>which</w:t>
      </w:r>
      <w:r w:rsidRPr="002A3374">
        <w:rPr>
          <w:rFonts w:cs="Arial"/>
        </w:rPr>
        <w:t xml:space="preserve"> could make it very difficult to make accurate and reliable judgements about the tissue leading to incorrect conclusions. This could have a negative effect on the treatment of a patient or prevent a case from being solved.</w:t>
      </w:r>
    </w:p>
    <w:p w14:paraId="2B1B23CC" w14:textId="77777777" w:rsidR="00727A4D" w:rsidRDefault="00727A4D" w:rsidP="00727A4D">
      <w:pPr>
        <w:spacing w:before="0" w:after="0"/>
        <w:rPr>
          <w:rFonts w:cs="Arial"/>
        </w:rPr>
      </w:pPr>
    </w:p>
    <w:p w14:paraId="53223F42" w14:textId="13652A79" w:rsidR="00A552FE" w:rsidRPr="002A3374" w:rsidRDefault="00A552FE" w:rsidP="00727A4D">
      <w:pPr>
        <w:spacing w:before="0" w:after="0"/>
        <w:rPr>
          <w:rFonts w:cs="Arial"/>
        </w:rPr>
      </w:pPr>
      <w:r w:rsidRPr="002A3374">
        <w:rPr>
          <w:rFonts w:cs="Arial"/>
        </w:rPr>
        <w:t>Blood samples can be analysed using a haemocytometer, this is a specialised microscope slide which enables the numbers of different cell types in the blood to be counted. This is useful in assessing a patient’s general health and when looking for specific conditions including leukaemia and certain forms of anaemia.</w:t>
      </w:r>
    </w:p>
    <w:p w14:paraId="1D8506DE" w14:textId="77777777" w:rsidR="00727A4D" w:rsidRDefault="00727A4D" w:rsidP="00727A4D">
      <w:pPr>
        <w:spacing w:before="0" w:after="0"/>
        <w:rPr>
          <w:rFonts w:cs="Arial"/>
        </w:rPr>
      </w:pPr>
    </w:p>
    <w:p w14:paraId="63E1B21F" w14:textId="35F48211" w:rsidR="00A552FE" w:rsidRPr="002A3374" w:rsidRDefault="00A552FE" w:rsidP="00727A4D">
      <w:pPr>
        <w:spacing w:before="0" w:after="0"/>
        <w:rPr>
          <w:rFonts w:cs="Arial"/>
        </w:rPr>
      </w:pPr>
      <w:r w:rsidRPr="002A3374">
        <w:rPr>
          <w:rFonts w:cs="Arial"/>
        </w:rPr>
        <w:t xml:space="preserve">It is essential that </w:t>
      </w:r>
      <w:r w:rsidR="002F62F3">
        <w:rPr>
          <w:rFonts w:cs="Arial"/>
        </w:rPr>
        <w:t>s</w:t>
      </w:r>
      <w:r>
        <w:rPr>
          <w:rFonts w:cs="Arial"/>
        </w:rPr>
        <w:t>tandard operating procedure</w:t>
      </w:r>
      <w:r w:rsidRPr="002A3374">
        <w:rPr>
          <w:rFonts w:cs="Arial"/>
        </w:rPr>
        <w:t>s</w:t>
      </w:r>
      <w:r w:rsidR="00E94C0F">
        <w:rPr>
          <w:rFonts w:cs="Arial"/>
        </w:rPr>
        <w:t xml:space="preserve"> (SOPs)</w:t>
      </w:r>
      <w:r w:rsidRPr="002A3374">
        <w:rPr>
          <w:rFonts w:cs="Arial"/>
        </w:rPr>
        <w:t xml:space="preserve"> are followed when preparing tissue samples for examination, to ensure that their appearance is not changed and therefore accurate and reliable diagnoses can be made.</w:t>
      </w:r>
    </w:p>
    <w:p w14:paraId="0AEAE935" w14:textId="77777777" w:rsidR="00727A4D" w:rsidRDefault="00727A4D" w:rsidP="00727A4D">
      <w:pPr>
        <w:spacing w:before="0" w:after="0"/>
        <w:rPr>
          <w:rFonts w:cs="Arial"/>
        </w:rPr>
      </w:pPr>
    </w:p>
    <w:p w14:paraId="647B45B9" w14:textId="7CB01A39" w:rsidR="00A552FE" w:rsidRPr="002A3374" w:rsidRDefault="00A552FE" w:rsidP="00727A4D">
      <w:pPr>
        <w:spacing w:before="0" w:after="0"/>
        <w:rPr>
          <w:rFonts w:cs="Arial"/>
        </w:rPr>
      </w:pPr>
      <w:r w:rsidRPr="002A3374">
        <w:rPr>
          <w:rFonts w:cs="Arial"/>
        </w:rPr>
        <w:t>You will carry out tasks to investigate one of the issues involved with preparing a blood sample for a red blood cell count in a haemocytometer.</w:t>
      </w:r>
    </w:p>
    <w:p w14:paraId="682EAAB6" w14:textId="1B00F0C1" w:rsidR="00A552FE" w:rsidRPr="002A3374" w:rsidRDefault="00A552FE" w:rsidP="00071641">
      <w:pPr>
        <w:pStyle w:val="Heading1"/>
        <w:spacing w:before="0" w:after="0"/>
        <w:ind w:left="720" w:hanging="720"/>
        <w:rPr>
          <w:rFonts w:cs="Arial"/>
        </w:rPr>
      </w:pPr>
      <w:bookmarkStart w:id="4" w:name="_Toc74221544"/>
      <w:r w:rsidRPr="5A3DD119">
        <w:rPr>
          <w:rFonts w:cs="Arial"/>
        </w:rPr>
        <w:lastRenderedPageBreak/>
        <w:t>Part 1: working in the health and science sector</w:t>
      </w:r>
      <w:bookmarkEnd w:id="4"/>
    </w:p>
    <w:p w14:paraId="0000A38F" w14:textId="77777777" w:rsidR="00DE0C5C" w:rsidRDefault="00DE0C5C" w:rsidP="00727A4D">
      <w:pPr>
        <w:pStyle w:val="Heading2"/>
        <w:spacing w:before="0" w:after="0"/>
      </w:pPr>
      <w:bookmarkStart w:id="5" w:name="_Toc74221545"/>
    </w:p>
    <w:p w14:paraId="61580685" w14:textId="18B467B8" w:rsidR="00A552FE" w:rsidRPr="002A3374" w:rsidRDefault="00A552FE" w:rsidP="00727A4D">
      <w:pPr>
        <w:pStyle w:val="Heading2"/>
        <w:spacing w:before="0" w:after="0"/>
      </w:pPr>
      <w:r w:rsidRPr="002A3374">
        <w:t>Task 1</w:t>
      </w:r>
      <w:bookmarkEnd w:id="5"/>
      <w:r w:rsidR="008E3EAB">
        <w:t>: written task</w:t>
      </w:r>
    </w:p>
    <w:p w14:paraId="1D629DB9" w14:textId="77777777" w:rsidR="00DE0C5C" w:rsidRDefault="00DE0C5C" w:rsidP="00727A4D">
      <w:pPr>
        <w:pStyle w:val="Heading3"/>
        <w:spacing w:before="0" w:after="0"/>
        <w:rPr>
          <w:rFonts w:cs="Arial"/>
        </w:rPr>
      </w:pPr>
    </w:p>
    <w:p w14:paraId="08FF0692" w14:textId="338F5953" w:rsidR="00A552FE" w:rsidRPr="002A3374" w:rsidRDefault="00A552FE" w:rsidP="00727A4D">
      <w:pPr>
        <w:pStyle w:val="Heading3"/>
        <w:spacing w:before="0" w:after="0"/>
        <w:rPr>
          <w:rFonts w:cs="Arial"/>
        </w:rPr>
      </w:pPr>
      <w:r w:rsidRPr="002A3374">
        <w:rPr>
          <w:rFonts w:cs="Arial"/>
        </w:rPr>
        <w:t>Brief</w:t>
      </w:r>
    </w:p>
    <w:p w14:paraId="7C8AC85D" w14:textId="77777777" w:rsidR="00DE0C5C" w:rsidRDefault="00DE0C5C" w:rsidP="00727A4D">
      <w:pPr>
        <w:spacing w:before="0" w:after="0"/>
        <w:rPr>
          <w:rFonts w:cs="Arial"/>
        </w:rPr>
      </w:pPr>
    </w:p>
    <w:p w14:paraId="3AABB1E2" w14:textId="6B4977EE" w:rsidR="00A552FE" w:rsidRPr="002A3374" w:rsidRDefault="00A552FE" w:rsidP="00727A4D">
      <w:pPr>
        <w:spacing w:before="0" w:after="0"/>
        <w:rPr>
          <w:rFonts w:cs="Arial"/>
        </w:rPr>
      </w:pPr>
      <w:r w:rsidRPr="002A3374">
        <w:rPr>
          <w:rFonts w:cs="Arial"/>
        </w:rPr>
        <w:t>There are a wide range of roles for workers in the health and science sector. As each role involves different activities, each requires a different set of skills, knowledge, and experience although there are also key skills and knowledge which are common to all the roles.</w:t>
      </w:r>
    </w:p>
    <w:p w14:paraId="68BBA62D" w14:textId="77777777" w:rsidR="00DE0C5C" w:rsidRDefault="00DE0C5C" w:rsidP="00727A4D">
      <w:pPr>
        <w:spacing w:before="0" w:after="0"/>
        <w:rPr>
          <w:rFonts w:cs="Arial"/>
        </w:rPr>
      </w:pPr>
    </w:p>
    <w:p w14:paraId="67D3F055" w14:textId="73358EFE" w:rsidR="00A552FE" w:rsidRPr="002A3374" w:rsidRDefault="00A552FE" w:rsidP="00727A4D">
      <w:pPr>
        <w:spacing w:before="0" w:after="0"/>
        <w:rPr>
          <w:rFonts w:cs="Arial"/>
        </w:rPr>
      </w:pPr>
      <w:r w:rsidRPr="002A3374">
        <w:rPr>
          <w:rFonts w:cs="Arial"/>
        </w:rPr>
        <w:t xml:space="preserve">You are going to complete an application form, to apply for a specific job role in the health and science sector. </w:t>
      </w:r>
      <w:proofErr w:type="gramStart"/>
      <w:r w:rsidRPr="002A3374">
        <w:rPr>
          <w:rFonts w:cs="Arial"/>
        </w:rPr>
        <w:t>In order to</w:t>
      </w:r>
      <w:proofErr w:type="gramEnd"/>
      <w:r w:rsidRPr="002A3374">
        <w:rPr>
          <w:rFonts w:cs="Arial"/>
        </w:rPr>
        <w:t xml:space="preserve"> do this, you will need to assume that you have all the relevant qualifications, professional skills and experience required to be successful in the role. You will be provided with a job advertisement and application form to complete.</w:t>
      </w:r>
    </w:p>
    <w:p w14:paraId="79018CF8" w14:textId="77777777" w:rsidR="00DE0C5C" w:rsidRDefault="00DE0C5C" w:rsidP="00727A4D">
      <w:pPr>
        <w:pStyle w:val="Heading3"/>
        <w:spacing w:before="0" w:after="0"/>
        <w:rPr>
          <w:rFonts w:cs="Arial"/>
        </w:rPr>
      </w:pPr>
    </w:p>
    <w:p w14:paraId="48B7E6C9" w14:textId="4B89F511" w:rsidR="00A552FE" w:rsidRDefault="00A552FE" w:rsidP="00727A4D">
      <w:pPr>
        <w:pStyle w:val="Heading3"/>
        <w:spacing w:before="0" w:after="0"/>
        <w:rPr>
          <w:rFonts w:cs="Arial"/>
        </w:rPr>
      </w:pPr>
      <w:r w:rsidRPr="002A3374">
        <w:rPr>
          <w:rFonts w:cs="Arial"/>
        </w:rPr>
        <w:t xml:space="preserve">What you </w:t>
      </w:r>
      <w:proofErr w:type="gramStart"/>
      <w:r w:rsidRPr="002A3374">
        <w:rPr>
          <w:rFonts w:cs="Arial"/>
        </w:rPr>
        <w:t>have to</w:t>
      </w:r>
      <w:proofErr w:type="gramEnd"/>
      <w:r w:rsidRPr="002A3374">
        <w:rPr>
          <w:rFonts w:cs="Arial"/>
        </w:rPr>
        <w:t xml:space="preserve"> do</w:t>
      </w:r>
    </w:p>
    <w:p w14:paraId="068B5808" w14:textId="77777777" w:rsidR="00DE0C5C" w:rsidRPr="00DE0C5C" w:rsidRDefault="00DE0C5C" w:rsidP="00DE0C5C">
      <w:pPr>
        <w:spacing w:before="0" w:after="0"/>
      </w:pPr>
    </w:p>
    <w:p w14:paraId="521D9B2A" w14:textId="77777777" w:rsidR="00A552FE" w:rsidRPr="00A552FE" w:rsidRDefault="00A552FE" w:rsidP="00727A4D">
      <w:pPr>
        <w:pStyle w:val="NCFE-Bullet-Short"/>
        <w:spacing w:before="0" w:after="0"/>
      </w:pPr>
      <w:r w:rsidRPr="00A552FE">
        <w:t>study the job advertisement</w:t>
      </w:r>
    </w:p>
    <w:p w14:paraId="54D6748C" w14:textId="2ABCEFFE" w:rsidR="00A552FE" w:rsidRDefault="00A552FE" w:rsidP="00727A4D">
      <w:pPr>
        <w:pStyle w:val="NCFE-Bullet-Short"/>
        <w:spacing w:before="0" w:after="0"/>
      </w:pPr>
      <w:r w:rsidRPr="00A552FE">
        <w:t>use your knowledge of working in the health and science sector to complete the application form for the job</w:t>
      </w:r>
    </w:p>
    <w:p w14:paraId="2D4FA8E2" w14:textId="77777777" w:rsidR="00DE0C5C" w:rsidRPr="00A552FE" w:rsidRDefault="00DE0C5C" w:rsidP="00DE0C5C">
      <w:pPr>
        <w:pStyle w:val="NCFE-Bullet-Short"/>
        <w:numPr>
          <w:ilvl w:val="0"/>
          <w:numId w:val="0"/>
        </w:numPr>
        <w:spacing w:before="0" w:after="0"/>
      </w:pPr>
    </w:p>
    <w:p w14:paraId="4241F3FA" w14:textId="44E4FE6B" w:rsidR="00A552FE" w:rsidRDefault="00A552FE" w:rsidP="00DE0C5C">
      <w:pPr>
        <w:pStyle w:val="Heading3"/>
        <w:spacing w:before="0" w:after="0"/>
        <w:rPr>
          <w:rFonts w:cs="Arial"/>
        </w:rPr>
      </w:pPr>
      <w:r w:rsidRPr="002A3374">
        <w:rPr>
          <w:rFonts w:cs="Arial"/>
        </w:rPr>
        <w:t>Resources required</w:t>
      </w:r>
    </w:p>
    <w:p w14:paraId="200138BF" w14:textId="77777777" w:rsidR="00DE0C5C" w:rsidRPr="00DE0C5C" w:rsidRDefault="00DE0C5C" w:rsidP="00DE0C5C">
      <w:pPr>
        <w:spacing w:before="0" w:after="0"/>
      </w:pPr>
    </w:p>
    <w:p w14:paraId="7739A4D8" w14:textId="77777777" w:rsidR="00A552FE" w:rsidRPr="00A552FE" w:rsidRDefault="00A552FE" w:rsidP="00DE0C5C">
      <w:pPr>
        <w:pStyle w:val="NCFE-Bullet-Short"/>
        <w:spacing w:before="0" w:after="0"/>
      </w:pPr>
      <w:r w:rsidRPr="00A552FE">
        <w:t>job advertisement provided by NCFE (appendix 1)</w:t>
      </w:r>
    </w:p>
    <w:p w14:paraId="7975E94D" w14:textId="35CE428C" w:rsidR="00A552FE" w:rsidRDefault="00A552FE" w:rsidP="00DE0C5C">
      <w:pPr>
        <w:pStyle w:val="NCFE-Bullet-Short"/>
        <w:spacing w:before="0" w:after="0"/>
      </w:pPr>
      <w:r w:rsidRPr="00A552FE">
        <w:t>application form (appendix 2)</w:t>
      </w:r>
    </w:p>
    <w:p w14:paraId="44DBCE66" w14:textId="77777777" w:rsidR="00DE0C5C" w:rsidRPr="00A552FE" w:rsidRDefault="00DE0C5C" w:rsidP="00DE0C5C">
      <w:pPr>
        <w:pStyle w:val="NCFE-Bullet-Short"/>
        <w:numPr>
          <w:ilvl w:val="0"/>
          <w:numId w:val="0"/>
        </w:numPr>
        <w:spacing w:before="0" w:after="0"/>
      </w:pPr>
    </w:p>
    <w:p w14:paraId="3B843279" w14:textId="15631602" w:rsidR="00A552FE" w:rsidRDefault="00A552FE" w:rsidP="00DE0C5C">
      <w:pPr>
        <w:pStyle w:val="Heading3"/>
        <w:spacing w:before="0" w:after="0"/>
        <w:rPr>
          <w:rFonts w:cs="Arial"/>
        </w:rPr>
      </w:pPr>
      <w:r w:rsidRPr="002A3374">
        <w:rPr>
          <w:rFonts w:cs="Arial"/>
        </w:rPr>
        <w:t>Evidence submit</w:t>
      </w:r>
      <w:r w:rsidR="00580108">
        <w:rPr>
          <w:rFonts w:cs="Arial"/>
        </w:rPr>
        <w:t>ted</w:t>
      </w:r>
      <w:r w:rsidRPr="002A3374">
        <w:rPr>
          <w:rFonts w:cs="Arial"/>
        </w:rPr>
        <w:t xml:space="preserve"> for this task</w:t>
      </w:r>
    </w:p>
    <w:p w14:paraId="6E72665F" w14:textId="77777777" w:rsidR="00DE0C5C" w:rsidRPr="00DE0C5C" w:rsidRDefault="00DE0C5C" w:rsidP="00DE0C5C">
      <w:pPr>
        <w:spacing w:before="0" w:after="0"/>
      </w:pPr>
    </w:p>
    <w:p w14:paraId="59911D67" w14:textId="10DC4D73" w:rsidR="00A552FE" w:rsidRPr="00B1486B" w:rsidRDefault="00B1486B" w:rsidP="00B1486B">
      <w:pPr>
        <w:pStyle w:val="ListParagraph"/>
        <w:numPr>
          <w:ilvl w:val="0"/>
          <w:numId w:val="27"/>
        </w:numPr>
        <w:spacing w:before="0" w:after="0"/>
        <w:rPr>
          <w:rFonts w:cs="Arial"/>
        </w:rPr>
      </w:pPr>
      <w:r>
        <w:rPr>
          <w:rFonts w:cs="Arial"/>
        </w:rPr>
        <w:t>c</w:t>
      </w:r>
      <w:r w:rsidR="00A552FE" w:rsidRPr="00B1486B">
        <w:rPr>
          <w:rFonts w:cs="Arial"/>
        </w:rPr>
        <w:t>ompleted guided application form</w:t>
      </w:r>
    </w:p>
    <w:p w14:paraId="2B7756DB" w14:textId="77777777" w:rsidR="00DE0C5C" w:rsidRPr="002A3374" w:rsidRDefault="00DE0C5C" w:rsidP="00DE0C5C">
      <w:pPr>
        <w:spacing w:before="0" w:after="0"/>
        <w:rPr>
          <w:rFonts w:cs="Arial"/>
        </w:rPr>
      </w:pPr>
    </w:p>
    <w:p w14:paraId="2F21E344" w14:textId="1C4BDC4A" w:rsidR="00A552FE" w:rsidRDefault="00A552FE" w:rsidP="00DE0C5C">
      <w:pPr>
        <w:pStyle w:val="Heading3"/>
        <w:spacing w:before="0" w:after="0"/>
        <w:rPr>
          <w:rFonts w:cs="Arial"/>
        </w:rPr>
      </w:pPr>
      <w:r w:rsidRPr="002A3374">
        <w:rPr>
          <w:rFonts w:cs="Arial"/>
        </w:rPr>
        <w:t>Maximum time allowed</w:t>
      </w:r>
    </w:p>
    <w:p w14:paraId="254EB65C" w14:textId="77777777" w:rsidR="00DE0C5C" w:rsidRPr="00DE0C5C" w:rsidRDefault="00DE0C5C" w:rsidP="00DE0C5C">
      <w:pPr>
        <w:spacing w:before="0" w:after="0"/>
      </w:pPr>
    </w:p>
    <w:p w14:paraId="4218824B" w14:textId="29727242" w:rsidR="00A552FE" w:rsidRPr="002A3374" w:rsidRDefault="00A552FE" w:rsidP="00DE0C5C">
      <w:pPr>
        <w:spacing w:before="0" w:after="0"/>
        <w:rPr>
          <w:rFonts w:cs="Arial"/>
        </w:rPr>
      </w:pPr>
      <w:r w:rsidRPr="002A3374">
        <w:rPr>
          <w:rFonts w:cs="Arial"/>
        </w:rPr>
        <w:t>1 hour 30 minutes</w:t>
      </w:r>
    </w:p>
    <w:p w14:paraId="414B41E0" w14:textId="50265126" w:rsidR="00A552FE" w:rsidRDefault="00A552FE" w:rsidP="00727A4D">
      <w:pPr>
        <w:pStyle w:val="Heading1"/>
        <w:spacing w:before="0" w:after="0"/>
        <w:rPr>
          <w:rFonts w:cs="Arial"/>
        </w:rPr>
      </w:pPr>
      <w:bookmarkStart w:id="6" w:name="_Toc74221546"/>
      <w:r w:rsidRPr="5A3DD119">
        <w:rPr>
          <w:rFonts w:cs="Arial"/>
        </w:rPr>
        <w:lastRenderedPageBreak/>
        <w:t xml:space="preserve">Part 2: </w:t>
      </w:r>
      <w:r w:rsidR="00C923CF" w:rsidRPr="5A3DD119">
        <w:rPr>
          <w:rFonts w:cs="Arial"/>
        </w:rPr>
        <w:t>c</w:t>
      </w:r>
      <w:r w:rsidRPr="5A3DD119">
        <w:rPr>
          <w:rFonts w:cs="Arial"/>
        </w:rPr>
        <w:t>arrying out and reporting on a procedure w</w:t>
      </w:r>
      <w:r w:rsidR="7493BA01" w:rsidRPr="5A3DD119">
        <w:rPr>
          <w:rFonts w:cs="Arial"/>
        </w:rPr>
        <w:t xml:space="preserve">ithin the </w:t>
      </w:r>
      <w:r w:rsidRPr="5A3DD119">
        <w:rPr>
          <w:rFonts w:cs="Arial"/>
        </w:rPr>
        <w:t xml:space="preserve">health and science sector </w:t>
      </w:r>
      <w:bookmarkEnd w:id="6"/>
    </w:p>
    <w:p w14:paraId="777DF189" w14:textId="77777777" w:rsidR="00BC2F88" w:rsidRPr="00BC2F88" w:rsidRDefault="00BC2F88" w:rsidP="00BC2F88">
      <w:pPr>
        <w:spacing w:before="0" w:after="0"/>
      </w:pPr>
    </w:p>
    <w:p w14:paraId="7F2B04EA" w14:textId="77777777" w:rsidR="00A552FE" w:rsidRPr="002A3374" w:rsidRDefault="00A552FE" w:rsidP="00727A4D">
      <w:pPr>
        <w:pStyle w:val="Heading2"/>
        <w:spacing w:before="0" w:after="0"/>
      </w:pPr>
      <w:bookmarkStart w:id="7" w:name="_Toc74221547"/>
      <w:r w:rsidRPr="002A3374">
        <w:t>Brief</w:t>
      </w:r>
      <w:bookmarkEnd w:id="7"/>
    </w:p>
    <w:p w14:paraId="783928D0" w14:textId="77777777" w:rsidR="00BC2F88" w:rsidRDefault="00BC2F88" w:rsidP="00727A4D">
      <w:pPr>
        <w:spacing w:before="0" w:after="0"/>
        <w:rPr>
          <w:rFonts w:cs="Arial"/>
        </w:rPr>
      </w:pPr>
    </w:p>
    <w:p w14:paraId="30687D58" w14:textId="4CCD3A0F" w:rsidR="00A552FE" w:rsidRPr="002A3374" w:rsidRDefault="00A552FE" w:rsidP="00727A4D">
      <w:pPr>
        <w:spacing w:before="0" w:after="0"/>
        <w:rPr>
          <w:rFonts w:cs="Arial"/>
        </w:rPr>
      </w:pPr>
      <w:r w:rsidRPr="002A3374">
        <w:rPr>
          <w:rFonts w:cs="Arial"/>
        </w:rPr>
        <w:t xml:space="preserve">Before a red blood cell count can be carried out in a haemocytometer, the blood </w:t>
      </w:r>
      <w:proofErr w:type="gramStart"/>
      <w:r w:rsidRPr="002A3374">
        <w:rPr>
          <w:rFonts w:cs="Arial"/>
        </w:rPr>
        <w:t>has to</w:t>
      </w:r>
      <w:proofErr w:type="gramEnd"/>
      <w:r w:rsidRPr="002A3374">
        <w:rPr>
          <w:rFonts w:cs="Arial"/>
        </w:rPr>
        <w:t xml:space="preserve"> be diluted, as the concentration of red blood cells will be too high for individual cells to be counted. The blood is normally diluted using a saline solution.</w:t>
      </w:r>
    </w:p>
    <w:p w14:paraId="2CFAC888" w14:textId="77777777" w:rsidR="00BC2F88" w:rsidRDefault="00BC2F88" w:rsidP="00727A4D">
      <w:pPr>
        <w:spacing w:before="0" w:after="0"/>
        <w:rPr>
          <w:rFonts w:cs="Arial"/>
        </w:rPr>
      </w:pPr>
    </w:p>
    <w:p w14:paraId="339D6805" w14:textId="5E7373E6" w:rsidR="00A552FE" w:rsidRPr="002A3374" w:rsidRDefault="00A552FE" w:rsidP="00727A4D">
      <w:pPr>
        <w:spacing w:before="0" w:after="0"/>
        <w:rPr>
          <w:rFonts w:cs="Arial"/>
        </w:rPr>
      </w:pPr>
      <w:r w:rsidRPr="1CF0F143">
        <w:rPr>
          <w:rFonts w:cs="Arial"/>
        </w:rPr>
        <w:t>It is important that the saline solution used to dilute the blood</w:t>
      </w:r>
      <w:r w:rsidR="564CC534" w:rsidRPr="1CF0F143">
        <w:rPr>
          <w:rFonts w:cs="Arial"/>
        </w:rPr>
        <w:t xml:space="preserve"> and </w:t>
      </w:r>
      <w:r w:rsidRPr="1CF0F143">
        <w:rPr>
          <w:rFonts w:cs="Arial"/>
        </w:rPr>
        <w:t>does not damage the blood cells that are being counted, as this could cause an inaccurate count which could lead to inaccurate conclusions or misdiagnoses.</w:t>
      </w:r>
    </w:p>
    <w:p w14:paraId="0FF6020A" w14:textId="77777777" w:rsidR="00BC2F88" w:rsidRDefault="00BC2F88" w:rsidP="00727A4D">
      <w:pPr>
        <w:spacing w:before="0" w:after="0"/>
        <w:rPr>
          <w:rFonts w:cs="Arial"/>
        </w:rPr>
      </w:pPr>
    </w:p>
    <w:p w14:paraId="38AC537F" w14:textId="2BEBCBCB" w:rsidR="00A552FE" w:rsidRPr="002A3374" w:rsidRDefault="00A552FE" w:rsidP="00727A4D">
      <w:pPr>
        <w:spacing w:before="0" w:after="0"/>
        <w:rPr>
          <w:rFonts w:cs="Arial"/>
        </w:rPr>
      </w:pPr>
      <w:r w:rsidRPr="002A3374">
        <w:rPr>
          <w:rFonts w:cs="Arial"/>
        </w:rPr>
        <w:t xml:space="preserve">You are going to carry out </w:t>
      </w:r>
      <w:proofErr w:type="gramStart"/>
      <w:r w:rsidRPr="002A3374">
        <w:rPr>
          <w:rFonts w:cs="Arial"/>
        </w:rPr>
        <w:t>a number of</w:t>
      </w:r>
      <w:proofErr w:type="gramEnd"/>
      <w:r w:rsidRPr="002A3374">
        <w:rPr>
          <w:rFonts w:cs="Arial"/>
        </w:rPr>
        <w:t xml:space="preserve"> tasks to investigate how the saline solutions used for diluting the blood can affect the blood cells.</w:t>
      </w:r>
    </w:p>
    <w:p w14:paraId="33F0D45E" w14:textId="77777777" w:rsidR="00BC2F88" w:rsidRDefault="00BC2F88" w:rsidP="00727A4D">
      <w:pPr>
        <w:pStyle w:val="Heading2"/>
        <w:spacing w:before="0" w:after="0"/>
      </w:pPr>
      <w:bookmarkStart w:id="8" w:name="_Toc74221548"/>
    </w:p>
    <w:p w14:paraId="460BF425" w14:textId="5371B6A1" w:rsidR="00A552FE" w:rsidRPr="002A3374" w:rsidRDefault="00A552FE" w:rsidP="00727A4D">
      <w:pPr>
        <w:pStyle w:val="Heading2"/>
        <w:spacing w:before="0" w:after="0"/>
      </w:pPr>
      <w:r>
        <w:t>Task 1</w:t>
      </w:r>
      <w:r w:rsidR="00E7025B">
        <w:t>(</w:t>
      </w:r>
      <w:r w:rsidR="45CFDED4">
        <w:t>a</w:t>
      </w:r>
      <w:r w:rsidR="00E7025B">
        <w:t>)</w:t>
      </w:r>
      <w:r w:rsidR="00082BAE">
        <w:t xml:space="preserve">: risk assessment </w:t>
      </w:r>
      <w:r w:rsidR="45CFDED4">
        <w:t xml:space="preserve">and </w:t>
      </w:r>
      <w:r w:rsidR="000F5617">
        <w:t>t</w:t>
      </w:r>
      <w:r w:rsidR="001628F4">
        <w:t xml:space="preserve">ask </w:t>
      </w:r>
      <w:r w:rsidR="45CFDED4">
        <w:t>1</w:t>
      </w:r>
      <w:r w:rsidR="00E7025B">
        <w:t>(</w:t>
      </w:r>
      <w:r w:rsidR="45CFDED4">
        <w:t>b</w:t>
      </w:r>
      <w:bookmarkEnd w:id="8"/>
      <w:r w:rsidR="00E7025B">
        <w:t>)</w:t>
      </w:r>
      <w:r w:rsidR="00D332C3">
        <w:t>:</w:t>
      </w:r>
      <w:r w:rsidR="00CA783C">
        <w:t xml:space="preserve"> </w:t>
      </w:r>
      <w:r w:rsidR="00D332C3">
        <w:t>risk report</w:t>
      </w:r>
    </w:p>
    <w:p w14:paraId="306CAC7C" w14:textId="77777777" w:rsidR="00BC2F88" w:rsidRDefault="00BC2F88" w:rsidP="00727A4D">
      <w:pPr>
        <w:pStyle w:val="Heading3"/>
        <w:spacing w:before="0" w:after="0"/>
        <w:rPr>
          <w:rFonts w:cs="Arial"/>
        </w:rPr>
      </w:pPr>
    </w:p>
    <w:p w14:paraId="53A21472" w14:textId="390FDBB6" w:rsidR="00A552FE" w:rsidRPr="002A3374" w:rsidRDefault="00A552FE" w:rsidP="00727A4D">
      <w:pPr>
        <w:pStyle w:val="Heading3"/>
        <w:spacing w:before="0" w:after="0"/>
        <w:rPr>
          <w:rFonts w:cs="Arial"/>
        </w:rPr>
      </w:pPr>
      <w:r w:rsidRPr="002A3374">
        <w:rPr>
          <w:rFonts w:cs="Arial"/>
        </w:rPr>
        <w:t>Background information</w:t>
      </w:r>
    </w:p>
    <w:p w14:paraId="330C25D9" w14:textId="77777777" w:rsidR="00BC2F88" w:rsidRDefault="00BC2F88" w:rsidP="00727A4D">
      <w:pPr>
        <w:spacing w:before="0" w:after="0"/>
        <w:rPr>
          <w:rFonts w:cs="Arial"/>
        </w:rPr>
      </w:pPr>
    </w:p>
    <w:p w14:paraId="0BF72D90" w14:textId="7D7A6A6D" w:rsidR="00A552FE" w:rsidRPr="002A3374" w:rsidRDefault="00A552FE" w:rsidP="00727A4D">
      <w:pPr>
        <w:spacing w:before="0" w:after="0"/>
        <w:rPr>
          <w:rFonts w:cs="Arial"/>
        </w:rPr>
      </w:pPr>
      <w:r w:rsidRPr="002A3374">
        <w:rPr>
          <w:rFonts w:cs="Arial"/>
        </w:rPr>
        <w:t xml:space="preserve">One role </w:t>
      </w:r>
      <w:r w:rsidR="001E08A0">
        <w:rPr>
          <w:rFonts w:cs="Arial"/>
        </w:rPr>
        <w:t xml:space="preserve">a </w:t>
      </w:r>
      <w:r w:rsidRPr="002A3374">
        <w:rPr>
          <w:rFonts w:cs="Arial"/>
        </w:rPr>
        <w:t xml:space="preserve">healthcare </w:t>
      </w:r>
      <w:r w:rsidR="001E08A0" w:rsidRPr="002A3374">
        <w:rPr>
          <w:rFonts w:cs="Arial"/>
        </w:rPr>
        <w:t>scientist</w:t>
      </w:r>
      <w:r w:rsidRPr="002A3374">
        <w:rPr>
          <w:rFonts w:cs="Arial"/>
        </w:rPr>
        <w:t xml:space="preserve"> may carry out is the preparation of patients’ blood samples for blood cell counts using a haemocytometer. The blood sample is diluted using a saline solution and a portion of the diluted sample is introduced to a haemocytometer and examined microscopically.</w:t>
      </w:r>
    </w:p>
    <w:p w14:paraId="59D7F48A" w14:textId="77777777" w:rsidR="00BC2F88" w:rsidRDefault="00BC2F88" w:rsidP="00727A4D">
      <w:pPr>
        <w:spacing w:before="0" w:after="0"/>
        <w:rPr>
          <w:rFonts w:cs="Arial"/>
        </w:rPr>
      </w:pPr>
    </w:p>
    <w:p w14:paraId="249BA01E" w14:textId="7414B7B1" w:rsidR="00A552FE" w:rsidRPr="002A3374" w:rsidRDefault="00A552FE" w:rsidP="00727A4D">
      <w:pPr>
        <w:spacing w:before="0" w:after="0"/>
        <w:rPr>
          <w:rFonts w:cs="Arial"/>
        </w:rPr>
      </w:pPr>
      <w:r w:rsidRPr="002A3374">
        <w:rPr>
          <w:rFonts w:cs="Arial"/>
        </w:rPr>
        <w:t xml:space="preserve">As the samples are taken from patients who may be suffering from infectious diseases, there are </w:t>
      </w:r>
      <w:proofErr w:type="gramStart"/>
      <w:r w:rsidRPr="002A3374">
        <w:rPr>
          <w:rFonts w:cs="Arial"/>
        </w:rPr>
        <w:t>a number of</w:t>
      </w:r>
      <w:proofErr w:type="gramEnd"/>
      <w:r w:rsidRPr="002A3374">
        <w:rPr>
          <w:rFonts w:cs="Arial"/>
        </w:rPr>
        <w:t xml:space="preserve"> risks involved. These risks must be controlled to ensure the safety of the person carrying out the blood cell count and the safety of others using the laboratory.</w:t>
      </w:r>
    </w:p>
    <w:p w14:paraId="76CF85A8" w14:textId="77777777" w:rsidR="00BC2F88" w:rsidRDefault="00BC2F88" w:rsidP="00727A4D">
      <w:pPr>
        <w:pStyle w:val="Heading3"/>
        <w:spacing w:before="0" w:after="0"/>
        <w:rPr>
          <w:rFonts w:cs="Arial"/>
        </w:rPr>
      </w:pPr>
    </w:p>
    <w:p w14:paraId="015A5839" w14:textId="29F5CF6C" w:rsidR="00A552FE" w:rsidRDefault="00A552FE" w:rsidP="00727A4D">
      <w:pPr>
        <w:pStyle w:val="Heading3"/>
        <w:spacing w:before="0" w:after="0"/>
        <w:rPr>
          <w:rFonts w:cs="Arial"/>
        </w:rPr>
      </w:pPr>
      <w:r w:rsidRPr="18A3F4B8">
        <w:rPr>
          <w:rFonts w:cs="Arial"/>
        </w:rPr>
        <w:t xml:space="preserve">What you </w:t>
      </w:r>
      <w:proofErr w:type="gramStart"/>
      <w:r w:rsidRPr="18A3F4B8">
        <w:rPr>
          <w:rFonts w:cs="Arial"/>
        </w:rPr>
        <w:t>have to</w:t>
      </w:r>
      <w:proofErr w:type="gramEnd"/>
      <w:r w:rsidRPr="18A3F4B8">
        <w:rPr>
          <w:rFonts w:cs="Arial"/>
        </w:rPr>
        <w:t xml:space="preserve"> do</w:t>
      </w:r>
      <w:r w:rsidR="1E5B4122" w:rsidRPr="18A3F4B8">
        <w:rPr>
          <w:rFonts w:cs="Arial"/>
        </w:rPr>
        <w:t xml:space="preserve"> </w:t>
      </w:r>
      <w:r w:rsidR="008B0F01">
        <w:rPr>
          <w:rFonts w:cs="Arial"/>
        </w:rPr>
        <w:t xml:space="preserve">for </w:t>
      </w:r>
      <w:r w:rsidR="00E7025B">
        <w:rPr>
          <w:rFonts w:cs="Arial"/>
        </w:rPr>
        <w:t>t</w:t>
      </w:r>
      <w:r w:rsidR="1E5B4122" w:rsidRPr="18A3F4B8">
        <w:rPr>
          <w:rFonts w:cs="Arial"/>
        </w:rPr>
        <w:t>ask 1</w:t>
      </w:r>
      <w:r w:rsidR="00E7025B">
        <w:rPr>
          <w:rFonts w:cs="Arial"/>
        </w:rPr>
        <w:t>(</w:t>
      </w:r>
      <w:r w:rsidR="1E5B4122" w:rsidRPr="18A3F4B8">
        <w:rPr>
          <w:rFonts w:cs="Arial"/>
        </w:rPr>
        <w:t>a</w:t>
      </w:r>
      <w:r w:rsidR="00E7025B">
        <w:rPr>
          <w:rFonts w:cs="Arial"/>
        </w:rPr>
        <w:t>)</w:t>
      </w:r>
    </w:p>
    <w:p w14:paraId="593612D3" w14:textId="755D88EB" w:rsidR="00BC2F88" w:rsidRDefault="00BC2F88" w:rsidP="00BC2F88">
      <w:pPr>
        <w:spacing w:before="0" w:after="0"/>
      </w:pPr>
    </w:p>
    <w:p w14:paraId="01F73477" w14:textId="77777777" w:rsidR="00A552FE" w:rsidRPr="00A552FE" w:rsidRDefault="00A552FE" w:rsidP="00727A4D">
      <w:pPr>
        <w:pStyle w:val="NCFE-Bullet-Short"/>
        <w:spacing w:before="0" w:after="0"/>
      </w:pPr>
      <w:r w:rsidRPr="00A552FE">
        <w:t>consider all the possible health and safety risks associated with this procedure</w:t>
      </w:r>
    </w:p>
    <w:p w14:paraId="03A45DBA" w14:textId="1A7B12D9" w:rsidR="00A552FE" w:rsidRDefault="00A552FE" w:rsidP="00727A4D">
      <w:pPr>
        <w:pStyle w:val="NCFE-Bullet-Short"/>
        <w:spacing w:before="0" w:after="0"/>
      </w:pPr>
      <w:r>
        <w:t>produce a risk assessment which identifies the risks and describes how to reduce the risks to an acceptable level</w:t>
      </w:r>
    </w:p>
    <w:p w14:paraId="7E8EC214" w14:textId="77777777" w:rsidR="00BC2F88" w:rsidRPr="00A552FE" w:rsidRDefault="00BC2F88" w:rsidP="00BC2F88">
      <w:pPr>
        <w:pStyle w:val="NCFE-Bullet-Short"/>
        <w:numPr>
          <w:ilvl w:val="0"/>
          <w:numId w:val="0"/>
        </w:numPr>
        <w:spacing w:before="0" w:after="0"/>
        <w:ind w:left="397"/>
      </w:pPr>
    </w:p>
    <w:p w14:paraId="14F0F303" w14:textId="5A4138CD" w:rsidR="00A552FE" w:rsidRDefault="00A552FE" w:rsidP="00727A4D">
      <w:pPr>
        <w:pStyle w:val="Heading3"/>
        <w:spacing w:before="0" w:after="0"/>
        <w:rPr>
          <w:rFonts w:cs="Arial"/>
        </w:rPr>
      </w:pPr>
      <w:r w:rsidRPr="002A3374">
        <w:rPr>
          <w:rFonts w:cs="Arial"/>
        </w:rPr>
        <w:t>Resources required</w:t>
      </w:r>
    </w:p>
    <w:p w14:paraId="527D324E" w14:textId="77777777" w:rsidR="00BC2F88" w:rsidRPr="00BC2F88" w:rsidRDefault="00BC2F88" w:rsidP="00BC2F88">
      <w:pPr>
        <w:pStyle w:val="NCFE-Bullet-Short"/>
        <w:numPr>
          <w:ilvl w:val="0"/>
          <w:numId w:val="0"/>
        </w:numPr>
        <w:spacing w:before="0" w:after="0"/>
        <w:ind w:left="397"/>
      </w:pPr>
    </w:p>
    <w:p w14:paraId="7AA77C79" w14:textId="4AB3691A" w:rsidR="00A552FE" w:rsidRDefault="00A552FE" w:rsidP="00727A4D">
      <w:pPr>
        <w:pStyle w:val="NCFE-Bullet-Short"/>
        <w:spacing w:before="0" w:after="0"/>
      </w:pPr>
      <w:r>
        <w:t>blank risk assessment template (appendix 3)</w:t>
      </w:r>
    </w:p>
    <w:p w14:paraId="5FD3EBB3" w14:textId="77777777" w:rsidR="00BC2F88" w:rsidRPr="00A552FE" w:rsidRDefault="00BC2F88" w:rsidP="00BC2F88">
      <w:pPr>
        <w:pStyle w:val="NCFE-Bullet-Short"/>
        <w:numPr>
          <w:ilvl w:val="0"/>
          <w:numId w:val="0"/>
        </w:numPr>
        <w:spacing w:before="0" w:after="0"/>
      </w:pPr>
    </w:p>
    <w:p w14:paraId="0C18F10B" w14:textId="3263A40E" w:rsidR="00A552FE" w:rsidRDefault="00A552FE" w:rsidP="00727A4D">
      <w:pPr>
        <w:pStyle w:val="Heading3"/>
        <w:spacing w:before="0" w:after="0"/>
        <w:rPr>
          <w:rFonts w:cs="Arial"/>
        </w:rPr>
      </w:pPr>
      <w:r w:rsidRPr="5A3DD119">
        <w:rPr>
          <w:rFonts w:cs="Arial"/>
        </w:rPr>
        <w:t>Evidence submit</w:t>
      </w:r>
      <w:r w:rsidR="5CCB9E05" w:rsidRPr="5A3DD119">
        <w:rPr>
          <w:rFonts w:cs="Arial"/>
        </w:rPr>
        <w:t>ted</w:t>
      </w:r>
      <w:r w:rsidRPr="5A3DD119">
        <w:rPr>
          <w:rFonts w:cs="Arial"/>
        </w:rPr>
        <w:t xml:space="preserve"> for this task</w:t>
      </w:r>
    </w:p>
    <w:p w14:paraId="32FE56D4" w14:textId="77777777" w:rsidR="00BC2F88" w:rsidRPr="00BC2F88" w:rsidRDefault="00BC2F88" w:rsidP="00BC2F88">
      <w:pPr>
        <w:pStyle w:val="NCFE-Bullet-Short"/>
        <w:numPr>
          <w:ilvl w:val="0"/>
          <w:numId w:val="0"/>
        </w:numPr>
        <w:spacing w:before="0" w:after="0"/>
        <w:ind w:left="397"/>
      </w:pPr>
    </w:p>
    <w:p w14:paraId="33E3DFA8" w14:textId="60062963" w:rsidR="00A552FE" w:rsidRDefault="00A552FE" w:rsidP="00727A4D">
      <w:pPr>
        <w:pStyle w:val="NCFE-Bullet-Short"/>
        <w:spacing w:before="0" w:after="0"/>
      </w:pPr>
      <w:r>
        <w:t>completed risk assessment template</w:t>
      </w:r>
    </w:p>
    <w:p w14:paraId="676EA25D" w14:textId="77777777" w:rsidR="00BC2F88" w:rsidRPr="00A552FE" w:rsidRDefault="00BC2F88" w:rsidP="00BC2F88">
      <w:pPr>
        <w:pStyle w:val="NCFE-Bullet-Short"/>
        <w:numPr>
          <w:ilvl w:val="0"/>
          <w:numId w:val="0"/>
        </w:numPr>
        <w:spacing w:before="0" w:after="0"/>
        <w:ind w:left="397"/>
      </w:pPr>
    </w:p>
    <w:p w14:paraId="732B32D3" w14:textId="77777777" w:rsidR="00A552FE" w:rsidRPr="002A3374" w:rsidRDefault="00A552FE" w:rsidP="00727A4D">
      <w:pPr>
        <w:pStyle w:val="Heading3"/>
        <w:spacing w:before="0" w:after="0"/>
        <w:rPr>
          <w:rFonts w:cs="Arial"/>
        </w:rPr>
      </w:pPr>
      <w:r w:rsidRPr="002A3374">
        <w:rPr>
          <w:rFonts w:cs="Arial"/>
        </w:rPr>
        <w:t>Maximum time allowed</w:t>
      </w:r>
    </w:p>
    <w:p w14:paraId="2A589A9B" w14:textId="77777777" w:rsidR="00BC2F88" w:rsidRDefault="00BC2F88" w:rsidP="00727A4D">
      <w:pPr>
        <w:spacing w:before="0" w:after="0"/>
        <w:rPr>
          <w:rFonts w:cs="Arial"/>
        </w:rPr>
      </w:pPr>
    </w:p>
    <w:p w14:paraId="5B49C183" w14:textId="6E93FB48" w:rsidR="00A552FE" w:rsidRPr="002A3374" w:rsidRDefault="579FD559" w:rsidP="00727A4D">
      <w:pPr>
        <w:spacing w:before="0" w:after="0"/>
        <w:rPr>
          <w:rFonts w:cs="Arial"/>
        </w:rPr>
      </w:pPr>
      <w:r w:rsidRPr="18A3F4B8">
        <w:rPr>
          <w:rFonts w:cs="Arial"/>
        </w:rPr>
        <w:t xml:space="preserve">45 </w:t>
      </w:r>
      <w:r w:rsidR="00A552FE" w:rsidRPr="18A3F4B8">
        <w:rPr>
          <w:rFonts w:cs="Arial"/>
        </w:rPr>
        <w:t>minutes</w:t>
      </w:r>
    </w:p>
    <w:p w14:paraId="2267265B" w14:textId="1347C18B" w:rsidR="18A3F4B8" w:rsidRDefault="18A3F4B8" w:rsidP="00727A4D">
      <w:pPr>
        <w:spacing w:before="0" w:after="0"/>
        <w:rPr>
          <w:rFonts w:cs="Arial"/>
        </w:rPr>
      </w:pPr>
    </w:p>
    <w:p w14:paraId="07D663A7" w14:textId="5B1E9EBC" w:rsidR="04144A1F" w:rsidRDefault="04144A1F" w:rsidP="00727A4D">
      <w:pPr>
        <w:pStyle w:val="Heading3"/>
        <w:spacing w:before="0" w:after="0"/>
        <w:rPr>
          <w:rFonts w:cs="Arial"/>
        </w:rPr>
      </w:pPr>
      <w:r w:rsidRPr="18A3F4B8">
        <w:rPr>
          <w:rFonts w:cs="Arial"/>
        </w:rPr>
        <w:t xml:space="preserve">What you </w:t>
      </w:r>
      <w:proofErr w:type="gramStart"/>
      <w:r w:rsidRPr="18A3F4B8">
        <w:rPr>
          <w:rFonts w:cs="Arial"/>
        </w:rPr>
        <w:t>have to</w:t>
      </w:r>
      <w:proofErr w:type="gramEnd"/>
      <w:r w:rsidRPr="18A3F4B8">
        <w:rPr>
          <w:rFonts w:cs="Arial"/>
        </w:rPr>
        <w:t xml:space="preserve"> do </w:t>
      </w:r>
      <w:r w:rsidR="008B0F01">
        <w:rPr>
          <w:rFonts w:cs="Arial"/>
        </w:rPr>
        <w:t>for</w:t>
      </w:r>
      <w:r w:rsidRPr="18A3F4B8">
        <w:rPr>
          <w:rFonts w:cs="Arial"/>
        </w:rPr>
        <w:t xml:space="preserve"> </w:t>
      </w:r>
      <w:r w:rsidR="00E7025B">
        <w:rPr>
          <w:rFonts w:cs="Arial"/>
        </w:rPr>
        <w:t>t</w:t>
      </w:r>
      <w:r w:rsidRPr="18A3F4B8">
        <w:rPr>
          <w:rFonts w:cs="Arial"/>
        </w:rPr>
        <w:t>ask 1</w:t>
      </w:r>
      <w:r w:rsidR="00E7025B">
        <w:rPr>
          <w:rFonts w:cs="Arial"/>
        </w:rPr>
        <w:t>(</w:t>
      </w:r>
      <w:r w:rsidRPr="18A3F4B8">
        <w:rPr>
          <w:rFonts w:cs="Arial"/>
        </w:rPr>
        <w:t>b</w:t>
      </w:r>
      <w:r w:rsidR="00E7025B">
        <w:rPr>
          <w:rFonts w:cs="Arial"/>
        </w:rPr>
        <w:t>)</w:t>
      </w:r>
    </w:p>
    <w:p w14:paraId="521F4723" w14:textId="77777777" w:rsidR="00BC2F88" w:rsidRPr="00BC2F88" w:rsidRDefault="00BC2F88" w:rsidP="00BC2F88">
      <w:pPr>
        <w:spacing w:before="0" w:after="0"/>
      </w:pPr>
    </w:p>
    <w:p w14:paraId="35C96C6C" w14:textId="77777777" w:rsidR="04144A1F" w:rsidRDefault="04144A1F" w:rsidP="00727A4D">
      <w:pPr>
        <w:pStyle w:val="NCFE-Bullet-Short"/>
        <w:spacing w:before="0" w:after="0"/>
      </w:pPr>
      <w:r>
        <w:t>consider all the possible health and safety risks associated with this procedure</w:t>
      </w:r>
    </w:p>
    <w:p w14:paraId="3F0F841F" w14:textId="617D6DEA" w:rsidR="24829DCD" w:rsidRDefault="24829DCD" w:rsidP="00727A4D">
      <w:pPr>
        <w:pStyle w:val="NCFE-Bullet-Short"/>
        <w:spacing w:before="0" w:after="0"/>
      </w:pPr>
      <w:r>
        <w:t>complete a guided report on the risk assessment process</w:t>
      </w:r>
    </w:p>
    <w:p w14:paraId="316C1D17" w14:textId="6928E87C" w:rsidR="18A3F4B8" w:rsidRDefault="18A3F4B8" w:rsidP="00BC2F88">
      <w:pPr>
        <w:spacing w:before="0" w:after="0"/>
      </w:pPr>
    </w:p>
    <w:p w14:paraId="4E2BEA61" w14:textId="5B4E94C1" w:rsidR="00BC2F88" w:rsidRDefault="00BC2F88">
      <w:pPr>
        <w:spacing w:before="0" w:after="0"/>
      </w:pPr>
      <w:r>
        <w:br w:type="page"/>
      </w:r>
    </w:p>
    <w:p w14:paraId="7EC82792" w14:textId="7A8D92E7" w:rsidR="659FF090" w:rsidRDefault="659FF090" w:rsidP="00C675F5">
      <w:pPr>
        <w:pStyle w:val="NCFE-Bullet-Short"/>
        <w:numPr>
          <w:ilvl w:val="0"/>
          <w:numId w:val="0"/>
        </w:numPr>
        <w:spacing w:before="0" w:after="0"/>
        <w:rPr>
          <w:rFonts w:cs="Arial"/>
          <w:b/>
          <w:bCs/>
        </w:rPr>
      </w:pPr>
      <w:r w:rsidRPr="18A3F4B8">
        <w:rPr>
          <w:rFonts w:cs="Arial"/>
          <w:b/>
          <w:bCs/>
        </w:rPr>
        <w:lastRenderedPageBreak/>
        <w:t>Resources required</w:t>
      </w:r>
    </w:p>
    <w:p w14:paraId="269A1B11" w14:textId="77777777" w:rsidR="00C675F5" w:rsidRDefault="00C675F5" w:rsidP="00C675F5">
      <w:pPr>
        <w:pStyle w:val="NCFE-Bullet-Short"/>
        <w:numPr>
          <w:ilvl w:val="0"/>
          <w:numId w:val="0"/>
        </w:numPr>
        <w:spacing w:before="0" w:after="0"/>
        <w:rPr>
          <w:rFonts w:cs="Arial"/>
          <w:b/>
          <w:bCs/>
        </w:rPr>
      </w:pPr>
    </w:p>
    <w:p w14:paraId="35400F1C" w14:textId="4C065961" w:rsidR="24829DCD" w:rsidRDefault="00321D15" w:rsidP="00C675F5">
      <w:pPr>
        <w:pStyle w:val="NCFE-Bullet-Short"/>
        <w:spacing w:before="0" w:after="0"/>
      </w:pPr>
      <w:r w:rsidRPr="00321D15">
        <w:t xml:space="preserve">safe working practices template </w:t>
      </w:r>
      <w:r w:rsidR="24829DCD">
        <w:t>(appendix 4)</w:t>
      </w:r>
    </w:p>
    <w:p w14:paraId="6EA43B11" w14:textId="77777777" w:rsidR="00C675F5" w:rsidRDefault="00C675F5" w:rsidP="00C675F5">
      <w:pPr>
        <w:pStyle w:val="NCFE-Bullet-Short"/>
        <w:numPr>
          <w:ilvl w:val="0"/>
          <w:numId w:val="0"/>
        </w:numPr>
        <w:spacing w:before="0" w:after="0"/>
        <w:ind w:left="397"/>
      </w:pPr>
    </w:p>
    <w:p w14:paraId="7E9711CD" w14:textId="3C772D52" w:rsidR="30B027B1" w:rsidRDefault="30B027B1" w:rsidP="00C675F5">
      <w:pPr>
        <w:pStyle w:val="Heading3"/>
        <w:spacing w:before="0" w:after="0"/>
        <w:rPr>
          <w:rFonts w:cs="Arial"/>
        </w:rPr>
      </w:pPr>
      <w:r w:rsidRPr="5A3DD119">
        <w:rPr>
          <w:rFonts w:cs="Arial"/>
        </w:rPr>
        <w:t>Evidence</w:t>
      </w:r>
      <w:r w:rsidR="276CA651" w:rsidRPr="5A3DD119">
        <w:rPr>
          <w:rFonts w:cs="Arial"/>
        </w:rPr>
        <w:t xml:space="preserve"> </w:t>
      </w:r>
      <w:r w:rsidRPr="5A3DD119">
        <w:rPr>
          <w:rFonts w:cs="Arial"/>
        </w:rPr>
        <w:t>submit</w:t>
      </w:r>
      <w:r w:rsidR="6EB024D5" w:rsidRPr="5A3DD119">
        <w:rPr>
          <w:rFonts w:cs="Arial"/>
        </w:rPr>
        <w:t>ted</w:t>
      </w:r>
      <w:r w:rsidRPr="5A3DD119">
        <w:rPr>
          <w:rFonts w:cs="Arial"/>
        </w:rPr>
        <w:t xml:space="preserve"> for this task</w:t>
      </w:r>
    </w:p>
    <w:p w14:paraId="61F0B69C" w14:textId="77777777" w:rsidR="00C675F5" w:rsidRPr="00C675F5" w:rsidRDefault="00C675F5" w:rsidP="00C675F5">
      <w:pPr>
        <w:pStyle w:val="NCFE-Bullet-Short"/>
        <w:numPr>
          <w:ilvl w:val="0"/>
          <w:numId w:val="0"/>
        </w:numPr>
        <w:spacing w:before="0" w:after="0"/>
        <w:ind w:left="397"/>
      </w:pPr>
    </w:p>
    <w:p w14:paraId="4397CDD5" w14:textId="4E7D1B1E" w:rsidR="00C675F5" w:rsidRDefault="00321D15" w:rsidP="00321D15">
      <w:pPr>
        <w:pStyle w:val="NCFE-Bullet-Short"/>
        <w:numPr>
          <w:ilvl w:val="0"/>
          <w:numId w:val="27"/>
        </w:numPr>
        <w:spacing w:before="0" w:after="0"/>
      </w:pPr>
      <w:r w:rsidRPr="00321D15">
        <w:t>completed safe working practice template</w:t>
      </w:r>
    </w:p>
    <w:p w14:paraId="25C64E4D" w14:textId="77777777" w:rsidR="00321D15" w:rsidRDefault="00321D15" w:rsidP="00C675F5">
      <w:pPr>
        <w:pStyle w:val="NCFE-Bullet-Short"/>
        <w:numPr>
          <w:ilvl w:val="0"/>
          <w:numId w:val="0"/>
        </w:numPr>
        <w:spacing w:before="0" w:after="0"/>
        <w:ind w:left="397"/>
      </w:pPr>
    </w:p>
    <w:p w14:paraId="3E47E7DC" w14:textId="4FFC5CB0" w:rsidR="6459B783" w:rsidRDefault="6459B783" w:rsidP="00C675F5">
      <w:pPr>
        <w:pStyle w:val="Heading3"/>
        <w:spacing w:before="0" w:after="0"/>
        <w:rPr>
          <w:rFonts w:cs="Arial"/>
        </w:rPr>
      </w:pPr>
      <w:r w:rsidRPr="18A3F4B8">
        <w:rPr>
          <w:rFonts w:cs="Arial"/>
        </w:rPr>
        <w:t>Maximum time allowed</w:t>
      </w:r>
    </w:p>
    <w:p w14:paraId="1F7CB06B" w14:textId="77777777" w:rsidR="00C675F5" w:rsidRPr="00C675F5" w:rsidRDefault="00C675F5" w:rsidP="00C675F5">
      <w:pPr>
        <w:spacing w:before="0" w:after="0"/>
      </w:pPr>
    </w:p>
    <w:p w14:paraId="4E07C5B8" w14:textId="3E1BF670" w:rsidR="6459B783" w:rsidRDefault="6459B783" w:rsidP="00C675F5">
      <w:pPr>
        <w:spacing w:before="0" w:after="0"/>
        <w:rPr>
          <w:rFonts w:cs="Arial"/>
        </w:rPr>
      </w:pPr>
      <w:r w:rsidRPr="18A3F4B8">
        <w:rPr>
          <w:rFonts w:cs="Arial"/>
        </w:rPr>
        <w:t>45 minutes</w:t>
      </w:r>
    </w:p>
    <w:p w14:paraId="55318C69" w14:textId="178F1940" w:rsidR="18A3F4B8" w:rsidRDefault="18A3F4B8" w:rsidP="00C675F5">
      <w:pPr>
        <w:spacing w:before="0" w:after="0"/>
        <w:rPr>
          <w:rFonts w:cs="Arial"/>
        </w:rPr>
      </w:pPr>
    </w:p>
    <w:p w14:paraId="379197FB" w14:textId="4386AB70" w:rsidR="00A552FE" w:rsidRDefault="446F9DCB" w:rsidP="00C675F5">
      <w:pPr>
        <w:pStyle w:val="Heading2"/>
        <w:spacing w:before="0" w:after="0"/>
      </w:pPr>
      <w:bookmarkStart w:id="9" w:name="_Toc74221549"/>
      <w:r>
        <w:t>T</w:t>
      </w:r>
      <w:r w:rsidR="00A552FE">
        <w:t>ask 2</w:t>
      </w:r>
      <w:bookmarkEnd w:id="9"/>
      <w:r w:rsidR="00F57BB8">
        <w:t xml:space="preserve">: </w:t>
      </w:r>
      <w:r w:rsidR="00EE0F7A" w:rsidRPr="00EE0F7A">
        <w:t>standard operating procedure (SOP) practical skills task</w:t>
      </w:r>
    </w:p>
    <w:p w14:paraId="6D622D8F" w14:textId="77777777" w:rsidR="00C675F5" w:rsidRPr="00C675F5" w:rsidRDefault="00C675F5" w:rsidP="00C675F5">
      <w:pPr>
        <w:spacing w:before="0" w:after="0"/>
      </w:pPr>
    </w:p>
    <w:p w14:paraId="67804668" w14:textId="38279A18" w:rsidR="00A552FE" w:rsidRDefault="00A552FE" w:rsidP="00C675F5">
      <w:pPr>
        <w:pStyle w:val="Heading3"/>
        <w:spacing w:before="0" w:after="0"/>
        <w:rPr>
          <w:rFonts w:cs="Arial"/>
        </w:rPr>
      </w:pPr>
      <w:r w:rsidRPr="002A3374">
        <w:rPr>
          <w:rFonts w:cs="Arial"/>
        </w:rPr>
        <w:t>Background information</w:t>
      </w:r>
    </w:p>
    <w:p w14:paraId="624F611C" w14:textId="77777777" w:rsidR="00C675F5" w:rsidRPr="00C675F5" w:rsidRDefault="00C675F5" w:rsidP="00B93191">
      <w:pPr>
        <w:spacing w:before="0" w:after="0"/>
      </w:pPr>
    </w:p>
    <w:p w14:paraId="3F19F5E6" w14:textId="11B15A35" w:rsidR="00A552FE" w:rsidRDefault="00A552FE" w:rsidP="00B93191">
      <w:pPr>
        <w:spacing w:before="0" w:after="0"/>
        <w:rPr>
          <w:rFonts w:cs="Arial"/>
        </w:rPr>
      </w:pPr>
      <w:r w:rsidRPr="002A3374">
        <w:rPr>
          <w:rFonts w:cs="Arial"/>
        </w:rPr>
        <w:t>When healthcare scientists use a haemocytometer to carry out a red blood cell count, they need to dilute the blood in a sterile saline solutio</w:t>
      </w:r>
      <w:r w:rsidR="00B93191">
        <w:rPr>
          <w:rFonts w:cs="Arial"/>
        </w:rPr>
        <w:t>n,</w:t>
      </w:r>
      <w:r w:rsidRPr="002A3374">
        <w:rPr>
          <w:rFonts w:cs="Arial"/>
        </w:rPr>
        <w:t xml:space="preserve"> known as physiological saline. It is important that the physiological saline solution has an appropriate concentration of salt. You are going to carry out an investigation to find out why.</w:t>
      </w:r>
    </w:p>
    <w:p w14:paraId="5BDE6FE7" w14:textId="77777777" w:rsidR="00B93191" w:rsidRPr="002A3374" w:rsidRDefault="00B93191" w:rsidP="00B93191">
      <w:pPr>
        <w:spacing w:before="0" w:after="0"/>
        <w:rPr>
          <w:rFonts w:cs="Arial"/>
        </w:rPr>
      </w:pPr>
    </w:p>
    <w:p w14:paraId="61FB4488" w14:textId="69914974" w:rsidR="00A552FE" w:rsidRDefault="00A552FE" w:rsidP="00B93191">
      <w:pPr>
        <w:spacing w:before="0" w:after="0"/>
        <w:rPr>
          <w:rFonts w:cs="Arial"/>
        </w:rPr>
      </w:pPr>
      <w:r w:rsidRPr="002A3374">
        <w:rPr>
          <w:rFonts w:cs="Arial"/>
        </w:rPr>
        <w:t>You cannot use blood to do this, due to health and safety considerations. Instead, you are going to investigate the effects of different salt concentrations on plant material.</w:t>
      </w:r>
    </w:p>
    <w:p w14:paraId="05BBE639" w14:textId="77777777" w:rsidR="00B93191" w:rsidRPr="002A3374" w:rsidRDefault="00B93191" w:rsidP="00B93191">
      <w:pPr>
        <w:spacing w:before="0" w:after="0"/>
        <w:rPr>
          <w:rFonts w:cs="Arial"/>
        </w:rPr>
      </w:pPr>
    </w:p>
    <w:p w14:paraId="7F80F649" w14:textId="67AD3315" w:rsidR="00A552FE" w:rsidRDefault="00A552FE" w:rsidP="00B93191">
      <w:pPr>
        <w:pStyle w:val="Heading3"/>
        <w:spacing w:before="0" w:after="0"/>
        <w:rPr>
          <w:rFonts w:cs="Arial"/>
        </w:rPr>
      </w:pPr>
      <w:r w:rsidRPr="002A3374">
        <w:rPr>
          <w:rFonts w:cs="Arial"/>
        </w:rPr>
        <w:t xml:space="preserve">What you </w:t>
      </w:r>
      <w:proofErr w:type="gramStart"/>
      <w:r w:rsidRPr="002A3374">
        <w:rPr>
          <w:rFonts w:cs="Arial"/>
        </w:rPr>
        <w:t>have to</w:t>
      </w:r>
      <w:proofErr w:type="gramEnd"/>
      <w:r w:rsidRPr="002A3374">
        <w:rPr>
          <w:rFonts w:cs="Arial"/>
        </w:rPr>
        <w:t xml:space="preserve"> do</w:t>
      </w:r>
    </w:p>
    <w:p w14:paraId="6CB0F49B" w14:textId="77777777" w:rsidR="00B93191" w:rsidRPr="00B93191" w:rsidRDefault="00B93191" w:rsidP="00B93191">
      <w:pPr>
        <w:pStyle w:val="NCFE-Bullet-Short"/>
        <w:numPr>
          <w:ilvl w:val="0"/>
          <w:numId w:val="0"/>
        </w:numPr>
        <w:spacing w:before="0" w:after="0"/>
        <w:ind w:left="397"/>
      </w:pPr>
    </w:p>
    <w:p w14:paraId="11754968" w14:textId="5F7025A4" w:rsidR="00A552FE" w:rsidRPr="00A552FE" w:rsidRDefault="00A552FE" w:rsidP="00B93191">
      <w:pPr>
        <w:pStyle w:val="NCFE-Bullet-Short"/>
        <w:spacing w:before="0" w:after="0"/>
      </w:pPr>
      <w:r w:rsidRPr="00A552FE">
        <w:t xml:space="preserve">follow the </w:t>
      </w:r>
      <w:r w:rsidR="00AF053B">
        <w:t>SOPs</w:t>
      </w:r>
      <w:r w:rsidRPr="00A552FE">
        <w:t xml:space="preserve"> for the stages of the investigation</w:t>
      </w:r>
    </w:p>
    <w:p w14:paraId="5B8DCA0F" w14:textId="77777777" w:rsidR="00A552FE" w:rsidRPr="00A552FE" w:rsidRDefault="00A552FE" w:rsidP="00B93191">
      <w:pPr>
        <w:pStyle w:val="NCFE-Bullet-Short"/>
        <w:spacing w:before="0" w:after="0"/>
      </w:pPr>
      <w:r w:rsidRPr="00A552FE">
        <w:t xml:space="preserve">record your results and observations clearly, </w:t>
      </w:r>
      <w:proofErr w:type="gramStart"/>
      <w:r w:rsidRPr="00A552FE">
        <w:t>accurately</w:t>
      </w:r>
      <w:proofErr w:type="gramEnd"/>
      <w:r w:rsidRPr="00A552FE">
        <w:t xml:space="preserve"> and concisely</w:t>
      </w:r>
    </w:p>
    <w:p w14:paraId="698D92E3" w14:textId="5BA4CD47" w:rsidR="00A552FE" w:rsidRDefault="00A552FE" w:rsidP="00B93191">
      <w:pPr>
        <w:pStyle w:val="NCFE-Bullet-Short"/>
        <w:spacing w:before="0" w:after="0"/>
      </w:pPr>
      <w:r w:rsidRPr="00A552FE">
        <w:t>complete a guided report on the process</w:t>
      </w:r>
    </w:p>
    <w:p w14:paraId="5C63F715" w14:textId="77777777" w:rsidR="00B93191" w:rsidRPr="00A552FE" w:rsidRDefault="00B93191" w:rsidP="00B93191">
      <w:pPr>
        <w:pStyle w:val="NCFE-Bullet-Short"/>
        <w:numPr>
          <w:ilvl w:val="0"/>
          <w:numId w:val="0"/>
        </w:numPr>
        <w:spacing w:before="0" w:after="0"/>
        <w:ind w:left="397"/>
      </w:pPr>
    </w:p>
    <w:p w14:paraId="77490ED0" w14:textId="1246174B" w:rsidR="00A552FE" w:rsidRDefault="00A552FE" w:rsidP="00B93191">
      <w:pPr>
        <w:pStyle w:val="Heading3"/>
        <w:spacing w:before="0" w:after="0"/>
        <w:rPr>
          <w:rFonts w:cs="Arial"/>
        </w:rPr>
      </w:pPr>
      <w:r w:rsidRPr="002A3374">
        <w:rPr>
          <w:rFonts w:cs="Arial"/>
        </w:rPr>
        <w:t>Resources required</w:t>
      </w:r>
    </w:p>
    <w:p w14:paraId="57E4E570" w14:textId="77777777" w:rsidR="00B93191" w:rsidRPr="00B93191" w:rsidRDefault="00B93191" w:rsidP="00B93191">
      <w:pPr>
        <w:pStyle w:val="NCFE-Bullet-Short"/>
        <w:numPr>
          <w:ilvl w:val="0"/>
          <w:numId w:val="0"/>
        </w:numPr>
        <w:spacing w:before="0" w:after="0"/>
        <w:ind w:left="397"/>
      </w:pPr>
    </w:p>
    <w:p w14:paraId="48CA4789" w14:textId="1E258353" w:rsidR="00A552FE" w:rsidRPr="00A552FE" w:rsidRDefault="009B2B38" w:rsidP="00B93191">
      <w:pPr>
        <w:pStyle w:val="NCFE-Bullet-Short"/>
        <w:spacing w:before="0" w:after="0"/>
      </w:pPr>
      <w:r>
        <w:t>SOP</w:t>
      </w:r>
      <w:r w:rsidR="00A552FE" w:rsidRPr="00A552FE">
        <w:t xml:space="preserve"> sheet for setting up the investigation (appendix 5)</w:t>
      </w:r>
    </w:p>
    <w:p w14:paraId="132723EC" w14:textId="3984F8D0" w:rsidR="00A552FE" w:rsidRPr="00A552FE" w:rsidRDefault="009B2B38" w:rsidP="00B93191">
      <w:pPr>
        <w:pStyle w:val="NCFE-Bullet-Short"/>
        <w:spacing w:before="0" w:after="0"/>
      </w:pPr>
      <w:r>
        <w:t>SOP</w:t>
      </w:r>
      <w:r w:rsidR="3A29DEC1">
        <w:t xml:space="preserve"> sheet</w:t>
      </w:r>
      <w:r w:rsidR="00A552FE">
        <w:t xml:space="preserve"> for using a light microscope (appendix 6)</w:t>
      </w:r>
    </w:p>
    <w:p w14:paraId="5F99BD58" w14:textId="442A092D" w:rsidR="00A552FE" w:rsidRPr="00A552FE" w:rsidRDefault="00A552FE" w:rsidP="00B93191">
      <w:pPr>
        <w:pStyle w:val="NCFE-Bullet-Short"/>
        <w:spacing w:before="0" w:after="0"/>
      </w:pPr>
      <w:r w:rsidRPr="00A552FE">
        <w:t xml:space="preserve">apparatus indicated on the </w:t>
      </w:r>
      <w:r w:rsidR="0030357B">
        <w:t>SOP</w:t>
      </w:r>
    </w:p>
    <w:p w14:paraId="2801C40B" w14:textId="6743F343" w:rsidR="00A552FE" w:rsidRDefault="00A552FE" w:rsidP="00B93191">
      <w:pPr>
        <w:pStyle w:val="NCFE-Bullet-Short"/>
        <w:spacing w:before="0" w:after="0"/>
      </w:pPr>
      <w:r w:rsidRPr="00A552FE">
        <w:t>guided report template (appendix 7)</w:t>
      </w:r>
    </w:p>
    <w:p w14:paraId="34D842EF" w14:textId="77777777" w:rsidR="00B93191" w:rsidRPr="00A552FE" w:rsidRDefault="00B93191" w:rsidP="00B93191">
      <w:pPr>
        <w:pStyle w:val="NCFE-Bullet-Short"/>
        <w:numPr>
          <w:ilvl w:val="0"/>
          <w:numId w:val="0"/>
        </w:numPr>
        <w:spacing w:before="0" w:after="0"/>
        <w:ind w:left="397"/>
      </w:pPr>
    </w:p>
    <w:p w14:paraId="66CAA320" w14:textId="37C525D8" w:rsidR="00A552FE" w:rsidRDefault="00A552FE" w:rsidP="00B93191">
      <w:pPr>
        <w:pStyle w:val="Heading3"/>
        <w:spacing w:before="0" w:after="0"/>
        <w:rPr>
          <w:rFonts w:eastAsia="Arial" w:cs="Arial"/>
        </w:rPr>
      </w:pPr>
      <w:r w:rsidRPr="5A3DD119">
        <w:rPr>
          <w:rFonts w:eastAsia="Arial" w:cs="Arial"/>
        </w:rPr>
        <w:t>Evidence submit</w:t>
      </w:r>
      <w:r w:rsidR="565F1B33" w:rsidRPr="5A3DD119">
        <w:rPr>
          <w:rFonts w:eastAsia="Arial" w:cs="Arial"/>
        </w:rPr>
        <w:t>ted</w:t>
      </w:r>
      <w:r w:rsidRPr="5A3DD119">
        <w:rPr>
          <w:rFonts w:eastAsia="Arial" w:cs="Arial"/>
        </w:rPr>
        <w:t xml:space="preserve"> for this task</w:t>
      </w:r>
    </w:p>
    <w:p w14:paraId="36188F73" w14:textId="77777777" w:rsidR="00B93191" w:rsidRPr="00B93191" w:rsidRDefault="00B93191" w:rsidP="00B93191">
      <w:pPr>
        <w:pStyle w:val="NCFE-Bullet-Short"/>
        <w:numPr>
          <w:ilvl w:val="0"/>
          <w:numId w:val="0"/>
        </w:numPr>
        <w:spacing w:before="0" w:after="0"/>
        <w:ind w:left="397"/>
      </w:pPr>
    </w:p>
    <w:p w14:paraId="06E0E742" w14:textId="211069B2" w:rsidR="00A552FE" w:rsidRPr="00EC286E" w:rsidRDefault="00EC286E" w:rsidP="00EC286E">
      <w:pPr>
        <w:pStyle w:val="ListParagraph"/>
        <w:numPr>
          <w:ilvl w:val="0"/>
          <w:numId w:val="26"/>
        </w:numPr>
        <w:spacing w:before="0" w:after="0"/>
        <w:rPr>
          <w:rFonts w:cs="Arial"/>
        </w:rPr>
      </w:pPr>
      <w:r>
        <w:rPr>
          <w:rFonts w:cs="Arial"/>
        </w:rPr>
        <w:t>c</w:t>
      </w:r>
      <w:r w:rsidR="00A552FE" w:rsidRPr="00EC286E">
        <w:rPr>
          <w:rFonts w:cs="Arial"/>
        </w:rPr>
        <w:t>ompleted guided report on the process</w:t>
      </w:r>
    </w:p>
    <w:p w14:paraId="55258A7E" w14:textId="77777777" w:rsidR="00B93191" w:rsidRPr="002A3374" w:rsidRDefault="00B93191" w:rsidP="00B93191">
      <w:pPr>
        <w:spacing w:before="0" w:after="0"/>
        <w:rPr>
          <w:rFonts w:cs="Arial"/>
        </w:rPr>
      </w:pPr>
    </w:p>
    <w:p w14:paraId="7D148047" w14:textId="1C3EF990" w:rsidR="00A552FE" w:rsidRDefault="00A552FE" w:rsidP="00B93191">
      <w:pPr>
        <w:pStyle w:val="Heading3"/>
        <w:spacing w:before="0" w:after="0"/>
        <w:rPr>
          <w:rFonts w:eastAsia="Arial" w:cs="Arial"/>
        </w:rPr>
      </w:pPr>
      <w:r w:rsidRPr="002A3374">
        <w:rPr>
          <w:rFonts w:eastAsia="Arial" w:cs="Arial"/>
        </w:rPr>
        <w:t>Maximum time allowed</w:t>
      </w:r>
    </w:p>
    <w:p w14:paraId="36F8D178" w14:textId="77777777" w:rsidR="00B93191" w:rsidRPr="00B93191" w:rsidRDefault="00B93191" w:rsidP="00B93191">
      <w:pPr>
        <w:pStyle w:val="NCFE-Bullet-Short"/>
        <w:numPr>
          <w:ilvl w:val="0"/>
          <w:numId w:val="0"/>
        </w:numPr>
        <w:spacing w:before="0" w:after="0"/>
        <w:ind w:left="397"/>
      </w:pPr>
    </w:p>
    <w:p w14:paraId="168A1191" w14:textId="4BCE205F" w:rsidR="00A552FE" w:rsidRPr="002A3374" w:rsidRDefault="00A552FE" w:rsidP="00B93191">
      <w:pPr>
        <w:spacing w:before="0" w:after="0"/>
        <w:rPr>
          <w:rFonts w:cs="Arial"/>
        </w:rPr>
      </w:pPr>
      <w:r w:rsidRPr="002A3374">
        <w:rPr>
          <w:rFonts w:cs="Arial"/>
        </w:rPr>
        <w:t>1 hour 30 minutes</w:t>
      </w:r>
      <w:r w:rsidRPr="002A3374">
        <w:rPr>
          <w:rFonts w:cs="Arial"/>
        </w:rPr>
        <w:br w:type="page"/>
      </w:r>
    </w:p>
    <w:p w14:paraId="49D09F33" w14:textId="5FE1B27B" w:rsidR="00A552FE" w:rsidRDefault="10269B38" w:rsidP="004918CB">
      <w:pPr>
        <w:pStyle w:val="Heading2"/>
        <w:spacing w:before="0" w:after="0"/>
      </w:pPr>
      <w:bookmarkStart w:id="10" w:name="_Toc74221550"/>
      <w:r>
        <w:lastRenderedPageBreak/>
        <w:t>T</w:t>
      </w:r>
      <w:r w:rsidR="00A552FE">
        <w:t>ask 3</w:t>
      </w:r>
      <w:bookmarkEnd w:id="10"/>
      <w:r w:rsidR="00F57BB8">
        <w:t xml:space="preserve">: </w:t>
      </w:r>
      <w:r w:rsidR="00877A3F">
        <w:t>data task</w:t>
      </w:r>
    </w:p>
    <w:p w14:paraId="7E50AC7A" w14:textId="77777777" w:rsidR="004918CB" w:rsidRPr="004918CB" w:rsidRDefault="004918CB" w:rsidP="004918CB">
      <w:pPr>
        <w:spacing w:before="0" w:after="0"/>
      </w:pPr>
    </w:p>
    <w:p w14:paraId="637831DB" w14:textId="77F5ADD1" w:rsidR="00A552FE" w:rsidRDefault="00A552FE" w:rsidP="004918CB">
      <w:pPr>
        <w:pStyle w:val="Heading3"/>
        <w:spacing w:before="0" w:after="0"/>
        <w:rPr>
          <w:rFonts w:cs="Arial"/>
        </w:rPr>
      </w:pPr>
      <w:r w:rsidRPr="002A3374">
        <w:rPr>
          <w:rFonts w:cs="Arial"/>
        </w:rPr>
        <w:t>Background information</w:t>
      </w:r>
    </w:p>
    <w:p w14:paraId="271A218A" w14:textId="77777777" w:rsidR="004918CB" w:rsidRPr="004918CB" w:rsidRDefault="004918CB" w:rsidP="004918CB">
      <w:pPr>
        <w:spacing w:before="0" w:after="0"/>
      </w:pPr>
    </w:p>
    <w:p w14:paraId="151D7F98" w14:textId="3085734A" w:rsidR="00A552FE" w:rsidRDefault="00A552FE" w:rsidP="004918CB">
      <w:pPr>
        <w:spacing w:before="0" w:after="0"/>
        <w:rPr>
          <w:rFonts w:cs="Arial"/>
        </w:rPr>
      </w:pPr>
      <w:r w:rsidRPr="002A3374">
        <w:rPr>
          <w:rFonts w:cs="Arial"/>
        </w:rPr>
        <w:t>You have been provided with some data (appendix 8) recorded from a similar investigation, which you will need to use your knowledge of information and data handling to process.</w:t>
      </w:r>
    </w:p>
    <w:p w14:paraId="0AA4B4A7" w14:textId="77777777" w:rsidR="004918CB" w:rsidRPr="002A3374" w:rsidRDefault="004918CB" w:rsidP="004918CB">
      <w:pPr>
        <w:spacing w:before="0" w:after="0"/>
        <w:rPr>
          <w:rFonts w:cs="Arial"/>
        </w:rPr>
      </w:pPr>
    </w:p>
    <w:p w14:paraId="27B4A650" w14:textId="6BB32B2E" w:rsidR="00A552FE" w:rsidRDefault="00A552FE" w:rsidP="004918CB">
      <w:pPr>
        <w:pStyle w:val="Heading3"/>
        <w:spacing w:before="0" w:after="0"/>
        <w:rPr>
          <w:rFonts w:cs="Arial"/>
        </w:rPr>
      </w:pPr>
      <w:r w:rsidRPr="002A3374">
        <w:rPr>
          <w:rFonts w:cs="Arial"/>
        </w:rPr>
        <w:t xml:space="preserve">What you </w:t>
      </w:r>
      <w:proofErr w:type="gramStart"/>
      <w:r w:rsidRPr="002A3374">
        <w:rPr>
          <w:rFonts w:cs="Arial"/>
        </w:rPr>
        <w:t>have to</w:t>
      </w:r>
      <w:proofErr w:type="gramEnd"/>
      <w:r w:rsidRPr="002A3374">
        <w:rPr>
          <w:rFonts w:cs="Arial"/>
        </w:rPr>
        <w:t xml:space="preserve"> do</w:t>
      </w:r>
    </w:p>
    <w:p w14:paraId="538C6C9C" w14:textId="77777777" w:rsidR="004918CB" w:rsidRPr="004918CB" w:rsidRDefault="004918CB" w:rsidP="004918CB">
      <w:pPr>
        <w:spacing w:before="0" w:after="0"/>
      </w:pPr>
    </w:p>
    <w:p w14:paraId="585D1876" w14:textId="3529E80E" w:rsidR="00A552FE" w:rsidRPr="008C29F1" w:rsidRDefault="008C29F1" w:rsidP="008C29F1">
      <w:pPr>
        <w:pStyle w:val="ListParagraph"/>
        <w:numPr>
          <w:ilvl w:val="0"/>
          <w:numId w:val="25"/>
        </w:numPr>
        <w:spacing w:before="0" w:after="0"/>
        <w:rPr>
          <w:rFonts w:cs="Arial"/>
        </w:rPr>
      </w:pPr>
      <w:r>
        <w:rPr>
          <w:rFonts w:cs="Arial"/>
        </w:rPr>
        <w:t>u</w:t>
      </w:r>
      <w:r w:rsidR="00A552FE" w:rsidRPr="008C29F1">
        <w:rPr>
          <w:rFonts w:cs="Arial"/>
        </w:rPr>
        <w:t>se the guided report template to complete analysis and processing of these results</w:t>
      </w:r>
    </w:p>
    <w:p w14:paraId="32973D9B" w14:textId="77777777" w:rsidR="004918CB" w:rsidRPr="002A3374" w:rsidRDefault="004918CB" w:rsidP="004918CB">
      <w:pPr>
        <w:spacing w:before="0" w:after="0"/>
        <w:rPr>
          <w:rFonts w:cs="Arial"/>
        </w:rPr>
      </w:pPr>
    </w:p>
    <w:p w14:paraId="06805910" w14:textId="77642BF8" w:rsidR="00A552FE" w:rsidRDefault="00A552FE" w:rsidP="004918CB">
      <w:pPr>
        <w:pStyle w:val="Heading3"/>
        <w:spacing w:before="0" w:after="0"/>
        <w:rPr>
          <w:rFonts w:cs="Arial"/>
        </w:rPr>
      </w:pPr>
      <w:r w:rsidRPr="002A3374">
        <w:rPr>
          <w:rFonts w:cs="Arial"/>
        </w:rPr>
        <w:t>Resources required</w:t>
      </w:r>
    </w:p>
    <w:p w14:paraId="33F982FB" w14:textId="77777777" w:rsidR="004918CB" w:rsidRPr="004918CB" w:rsidRDefault="004918CB" w:rsidP="004918CB">
      <w:pPr>
        <w:spacing w:before="0" w:after="0"/>
      </w:pPr>
    </w:p>
    <w:p w14:paraId="04E56766" w14:textId="77777777" w:rsidR="00A552FE" w:rsidRPr="00A552FE" w:rsidRDefault="00A552FE" w:rsidP="004918CB">
      <w:pPr>
        <w:pStyle w:val="NCFE-Bullet-Short"/>
        <w:spacing w:before="0" w:after="0"/>
      </w:pPr>
      <w:r w:rsidRPr="00A552FE">
        <w:t>guided report sheet on information and data handling in health and science (appendix 8)</w:t>
      </w:r>
    </w:p>
    <w:p w14:paraId="6FBC6A73" w14:textId="0622A4BD" w:rsidR="00A552FE" w:rsidRDefault="00A552FE" w:rsidP="004918CB">
      <w:pPr>
        <w:pStyle w:val="NCFE-Bullet-Short"/>
        <w:spacing w:before="0" w:after="0"/>
      </w:pPr>
      <w:r w:rsidRPr="00A552FE">
        <w:t>graph paper</w:t>
      </w:r>
    </w:p>
    <w:p w14:paraId="7A169A0F" w14:textId="77777777" w:rsidR="004918CB" w:rsidRPr="00A552FE" w:rsidRDefault="004918CB" w:rsidP="004918CB">
      <w:pPr>
        <w:pStyle w:val="NCFE-Bullet-Short"/>
        <w:numPr>
          <w:ilvl w:val="0"/>
          <w:numId w:val="0"/>
        </w:numPr>
        <w:spacing w:before="0" w:after="0"/>
        <w:ind w:left="397"/>
      </w:pPr>
    </w:p>
    <w:p w14:paraId="2A4CB909" w14:textId="1D61DFA7" w:rsidR="00A552FE" w:rsidRDefault="00A552FE" w:rsidP="004918CB">
      <w:pPr>
        <w:pStyle w:val="Heading3"/>
        <w:spacing w:before="0" w:after="0"/>
        <w:rPr>
          <w:rFonts w:cs="Arial"/>
        </w:rPr>
      </w:pPr>
      <w:r w:rsidRPr="5A3DD119">
        <w:rPr>
          <w:rFonts w:cs="Arial"/>
        </w:rPr>
        <w:t>Evidence submit</w:t>
      </w:r>
      <w:r w:rsidR="3D66DBD0" w:rsidRPr="5A3DD119">
        <w:rPr>
          <w:rFonts w:cs="Arial"/>
        </w:rPr>
        <w:t>ted</w:t>
      </w:r>
      <w:r w:rsidRPr="5A3DD119">
        <w:rPr>
          <w:rFonts w:cs="Arial"/>
        </w:rPr>
        <w:t xml:space="preserve"> for this task</w:t>
      </w:r>
    </w:p>
    <w:p w14:paraId="2235FF8A" w14:textId="77777777" w:rsidR="004918CB" w:rsidRPr="004918CB" w:rsidRDefault="004918CB" w:rsidP="004918CB">
      <w:pPr>
        <w:spacing w:before="0" w:after="0"/>
      </w:pPr>
    </w:p>
    <w:p w14:paraId="5C636077" w14:textId="77777777" w:rsidR="00A552FE" w:rsidRPr="00A552FE" w:rsidRDefault="00A552FE" w:rsidP="004918CB">
      <w:pPr>
        <w:pStyle w:val="NCFE-Bullet-Short"/>
        <w:spacing w:before="0" w:after="0"/>
      </w:pPr>
      <w:r w:rsidRPr="00A552FE">
        <w:t>completed guided report template</w:t>
      </w:r>
    </w:p>
    <w:p w14:paraId="6B789908" w14:textId="77777777" w:rsidR="00A552FE" w:rsidRPr="00A552FE" w:rsidRDefault="00A552FE" w:rsidP="004918CB">
      <w:pPr>
        <w:pStyle w:val="NCFE-Bullet-Short"/>
        <w:spacing w:before="0" w:after="0"/>
      </w:pPr>
      <w:r w:rsidRPr="00A552FE">
        <w:t>completed data sheet</w:t>
      </w:r>
    </w:p>
    <w:p w14:paraId="0C93C604" w14:textId="0C9925F5" w:rsidR="00A552FE" w:rsidRDefault="00A552FE" w:rsidP="004918CB">
      <w:pPr>
        <w:pStyle w:val="NCFE-Bullet-Short"/>
        <w:spacing w:before="0" w:after="0"/>
      </w:pPr>
      <w:r w:rsidRPr="00A552FE">
        <w:t>graphs as indicated in guided report</w:t>
      </w:r>
    </w:p>
    <w:p w14:paraId="6A51CCCB" w14:textId="77777777" w:rsidR="004918CB" w:rsidRPr="00A552FE" w:rsidRDefault="004918CB" w:rsidP="004918CB">
      <w:pPr>
        <w:pStyle w:val="NCFE-Bullet-Short"/>
        <w:numPr>
          <w:ilvl w:val="0"/>
          <w:numId w:val="0"/>
        </w:numPr>
        <w:spacing w:before="0" w:after="0"/>
        <w:ind w:left="397"/>
      </w:pPr>
    </w:p>
    <w:p w14:paraId="1C202F8B" w14:textId="5F2A68B4" w:rsidR="00A552FE" w:rsidRDefault="00A552FE" w:rsidP="004918CB">
      <w:pPr>
        <w:pStyle w:val="Heading3"/>
        <w:spacing w:before="0" w:after="0"/>
        <w:rPr>
          <w:rFonts w:cs="Arial"/>
        </w:rPr>
      </w:pPr>
      <w:r w:rsidRPr="002A3374">
        <w:rPr>
          <w:rFonts w:cs="Arial"/>
        </w:rPr>
        <w:t>Maximum time allowed</w:t>
      </w:r>
    </w:p>
    <w:p w14:paraId="78FF9CE0" w14:textId="77777777" w:rsidR="004918CB" w:rsidRPr="004918CB" w:rsidRDefault="004918CB" w:rsidP="004918CB">
      <w:pPr>
        <w:spacing w:before="0" w:after="0"/>
      </w:pPr>
    </w:p>
    <w:p w14:paraId="19CCA1CB" w14:textId="3DBCC27D" w:rsidR="00A552FE" w:rsidRPr="002A3374" w:rsidRDefault="00A552FE" w:rsidP="004918CB">
      <w:pPr>
        <w:spacing w:before="0" w:after="0"/>
        <w:rPr>
          <w:rFonts w:cs="Arial"/>
        </w:rPr>
      </w:pPr>
      <w:r w:rsidRPr="002A3374">
        <w:rPr>
          <w:rFonts w:cs="Arial"/>
        </w:rPr>
        <w:t>1 hour 30 minutes</w:t>
      </w:r>
    </w:p>
    <w:p w14:paraId="5A67A85C" w14:textId="044066B0" w:rsidR="00A552FE" w:rsidRDefault="00A552FE" w:rsidP="00625B18">
      <w:pPr>
        <w:pStyle w:val="Heading1"/>
        <w:spacing w:before="0" w:after="0"/>
        <w:rPr>
          <w:rFonts w:cs="Arial"/>
        </w:rPr>
      </w:pPr>
      <w:bookmarkStart w:id="11" w:name="_Toc74221551"/>
      <w:bookmarkStart w:id="12" w:name="_Toc74221552"/>
      <w:r w:rsidRPr="002A3374">
        <w:rPr>
          <w:rFonts w:cs="Arial"/>
        </w:rPr>
        <w:lastRenderedPageBreak/>
        <w:t>Appendix</w:t>
      </w:r>
      <w:bookmarkEnd w:id="11"/>
      <w:r w:rsidR="00437FED">
        <w:rPr>
          <w:rFonts w:cs="Arial"/>
        </w:rPr>
        <w:t xml:space="preserve"> </w:t>
      </w:r>
    </w:p>
    <w:p w14:paraId="369E8C3F" w14:textId="77777777" w:rsidR="00E908CC" w:rsidRPr="00E908CC" w:rsidRDefault="00E908CC" w:rsidP="00625B18">
      <w:pPr>
        <w:spacing w:before="0" w:after="0"/>
      </w:pPr>
    </w:p>
    <w:p w14:paraId="358FEDDD" w14:textId="77777777" w:rsidR="00E56A6A" w:rsidRDefault="00A552FE" w:rsidP="00625B18">
      <w:pPr>
        <w:pStyle w:val="Heading2"/>
        <w:spacing w:before="0" w:after="0"/>
      </w:pPr>
      <w:r w:rsidRPr="002A3374">
        <w:t xml:space="preserve">Part 1 </w:t>
      </w:r>
    </w:p>
    <w:p w14:paraId="70E747D3" w14:textId="77777777" w:rsidR="00E56A6A" w:rsidRDefault="00E56A6A" w:rsidP="00625B18">
      <w:pPr>
        <w:pStyle w:val="Heading2"/>
        <w:spacing w:before="0" w:after="0"/>
      </w:pPr>
    </w:p>
    <w:p w14:paraId="7B0F9C69" w14:textId="5891EABD" w:rsidR="00E908CC" w:rsidRDefault="00E56A6A" w:rsidP="00625B18">
      <w:pPr>
        <w:pStyle w:val="Heading2"/>
        <w:spacing w:before="0" w:after="0"/>
      </w:pPr>
      <w:r>
        <w:t>T</w:t>
      </w:r>
      <w:r w:rsidR="00A552FE" w:rsidRPr="002A3374">
        <w:t>ask 1</w:t>
      </w:r>
      <w:bookmarkEnd w:id="12"/>
    </w:p>
    <w:p w14:paraId="43E4E8BC" w14:textId="77777777" w:rsidR="00E908CC" w:rsidRPr="00E908CC" w:rsidRDefault="00E908CC" w:rsidP="00625B18">
      <w:pPr>
        <w:spacing w:before="0" w:after="0"/>
      </w:pPr>
    </w:p>
    <w:p w14:paraId="439A4CEA" w14:textId="77777777" w:rsidR="00A552FE" w:rsidRPr="002A3374" w:rsidRDefault="00A552FE" w:rsidP="00625B18">
      <w:pPr>
        <w:pStyle w:val="Heading3"/>
        <w:spacing w:before="0" w:after="0"/>
        <w:rPr>
          <w:rFonts w:cs="Arial"/>
        </w:rPr>
      </w:pPr>
      <w:r w:rsidRPr="002A3374">
        <w:rPr>
          <w:rFonts w:cs="Arial"/>
        </w:rPr>
        <w:t>Appendix 1: job advertisement</w:t>
      </w:r>
    </w:p>
    <w:p w14:paraId="11859191" w14:textId="0B0AEDAF" w:rsidR="00A552FE" w:rsidRPr="002A3374" w:rsidRDefault="008D65CC" w:rsidP="00625B18">
      <w:pPr>
        <w:spacing w:before="0" w:after="0"/>
        <w:rPr>
          <w:rFonts w:cs="Arial"/>
        </w:rPr>
      </w:pPr>
      <w:r>
        <w:rPr>
          <w:rFonts w:cs="Arial"/>
        </w:rPr>
      </w:r>
      <w:r>
        <w:rPr>
          <w:rFonts w:cs="Arial"/>
        </w:rPr>
        <w:pict w14:anchorId="0B7BA758">
          <v:shapetype id="_x0000_t32" coordsize="21600,21600" o:spt="32" o:oned="t" path="m,l21600,21600e" filled="f">
            <v:path arrowok="t" fillok="f" o:connecttype="none"/>
            <o:lock v:ext="edit" shapetype="t"/>
          </v:shapetype>
          <v:shape id="_x0000_s1064" type="#_x0000_t32" style="width:425.15pt;height:0;mso-left-percent:-10001;mso-top-percent:-10001;mso-position-horizontal:absolute;mso-position-horizontal-relative:char;mso-position-vertical:absolute;mso-position-vertical-relative:line;mso-left-percent:-10001;mso-top-percent:-10001" o:connectortype="straight">
            <w10:anchorlock/>
          </v:shape>
        </w:pict>
      </w:r>
    </w:p>
    <w:p w14:paraId="4C2E1203" w14:textId="3D4D1722" w:rsidR="00A552FE" w:rsidRPr="002A3374" w:rsidRDefault="008D65CC" w:rsidP="00625B18">
      <w:pPr>
        <w:spacing w:before="0" w:after="0"/>
        <w:jc w:val="right"/>
        <w:rPr>
          <w:rFonts w:cs="Arial"/>
        </w:rPr>
      </w:pPr>
      <w:r>
        <w:rPr>
          <w:rFonts w:cs="Arial"/>
        </w:rPr>
      </w:r>
      <w:r>
        <w:rPr>
          <w:rFonts w:cs="Arial"/>
        </w:rPr>
        <w:pict w14:anchorId="319008FC">
          <v:group id="_x0000_s1042" style="width:67.3pt;height:44.25pt;mso-position-horizontal-relative:char;mso-position-vertical-relative:line" coordsize="73482,60750" wrapcoords="0 366 0 10617 2965 12081 10758 12081 0 13546 -85 21234 21600 21234 21600 13180 20922 12814 18635 12081 21515 10617 21431 366 0 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43" type="#_x0000_t75" style="position:absolute;width:73482;height:57315;visibility:visible">
              <v:imagedata r:id="rId16" o:title=""/>
            </v:shape>
            <v:shapetype id="_x0000_t202" coordsize="21600,21600" o:spt="202" path="m,l,21600r21600,l21600,xe">
              <v:stroke joinstyle="miter"/>
              <v:path gradientshapeok="t" o:connecttype="rect"/>
            </v:shapetype>
            <v:shape id="Text Box 14" o:spid="_x0000_s1044" type="#_x0000_t202" style="position:absolute;top:57315;width:73482;height:3435;visibility:visible" stroked="f">
              <v:textbox style="mso-next-textbox:#Text Box 14">
                <w:txbxContent>
                  <w:p w14:paraId="1E781BEA" w14:textId="77777777" w:rsidR="00A552FE" w:rsidRPr="000C1E41" w:rsidRDefault="008D65CC" w:rsidP="00573A52">
                    <w:pPr>
                      <w:rPr>
                        <w:sz w:val="18"/>
                        <w:szCs w:val="18"/>
                      </w:rPr>
                    </w:pPr>
                    <w:hyperlink r:id="rId17" w:history="1">
                      <w:r w:rsidR="00A552FE" w:rsidRPr="00682F55">
                        <w:rPr>
                          <w:rStyle w:val="Hyperlink"/>
                          <w:sz w:val="18"/>
                          <w:szCs w:val="18"/>
                        </w:rPr>
                        <w:t>This Photo</w:t>
                      </w:r>
                    </w:hyperlink>
                    <w:r w:rsidR="00A552FE" w:rsidRPr="00682F55">
                      <w:rPr>
                        <w:sz w:val="18"/>
                        <w:szCs w:val="18"/>
                      </w:rPr>
                      <w:t xml:space="preserve"> by Unknown Author is licensed under </w:t>
                    </w:r>
                    <w:hyperlink r:id="rId18" w:history="1">
                      <w:r w:rsidR="00A552FE" w:rsidRPr="00682F55">
                        <w:rPr>
                          <w:rStyle w:val="Hyperlink"/>
                          <w:sz w:val="18"/>
                          <w:szCs w:val="18"/>
                        </w:rPr>
                        <w:t>CC BY-SA</w:t>
                      </w:r>
                    </w:hyperlink>
                  </w:p>
                </w:txbxContent>
              </v:textbox>
            </v:shape>
            <w10:anchorlock/>
          </v:group>
        </w:pict>
      </w:r>
    </w:p>
    <w:p w14:paraId="1E75C89F" w14:textId="77777777" w:rsidR="00A552FE" w:rsidRDefault="00A552FE" w:rsidP="000040E4">
      <w:pPr>
        <w:pStyle w:val="Heading3"/>
        <w:spacing w:before="0" w:after="0"/>
        <w:rPr>
          <w:rFonts w:cs="Arial"/>
        </w:rPr>
      </w:pPr>
      <w:r w:rsidRPr="002A3374">
        <w:rPr>
          <w:rFonts w:cs="Arial"/>
        </w:rPr>
        <w:t>Trainee phlebotomist</w:t>
      </w:r>
    </w:p>
    <w:p w14:paraId="70443B04" w14:textId="77777777" w:rsidR="000040E4" w:rsidRPr="000040E4" w:rsidRDefault="000040E4" w:rsidP="000040E4">
      <w:pPr>
        <w:spacing w:before="0" w:after="0"/>
      </w:pPr>
    </w:p>
    <w:p w14:paraId="7C21FB78" w14:textId="53B11B93" w:rsidR="000040E4" w:rsidRPr="002A3374" w:rsidRDefault="00A552FE" w:rsidP="000040E4">
      <w:pPr>
        <w:spacing w:before="0" w:after="0"/>
        <w:rPr>
          <w:rFonts w:cs="Arial"/>
        </w:rPr>
      </w:pPr>
      <w:r w:rsidRPr="002A3374">
        <w:rPr>
          <w:rFonts w:cs="Arial"/>
        </w:rPr>
        <w:t>University Hospital of South Shires (UHSS) NHS trust</w:t>
      </w:r>
    </w:p>
    <w:p w14:paraId="7B11029F" w14:textId="77777777" w:rsidR="00A552FE" w:rsidRDefault="00A552FE" w:rsidP="000040E4">
      <w:pPr>
        <w:spacing w:before="0" w:after="0"/>
        <w:rPr>
          <w:rFonts w:cs="Arial"/>
          <w:shd w:val="clear" w:color="auto" w:fill="FFFFFF"/>
        </w:rPr>
      </w:pPr>
      <w:proofErr w:type="spellStart"/>
      <w:r w:rsidRPr="002A3374">
        <w:rPr>
          <w:rFonts w:cs="Arial"/>
          <w:shd w:val="clear" w:color="auto" w:fill="FFFFFF"/>
        </w:rPr>
        <w:t>Bilchester</w:t>
      </w:r>
      <w:proofErr w:type="spellEnd"/>
      <w:r w:rsidRPr="002A3374">
        <w:rPr>
          <w:rFonts w:cs="Arial"/>
          <w:shd w:val="clear" w:color="auto" w:fill="FFFFFF"/>
        </w:rPr>
        <w:t xml:space="preserve"> BR10 7QD</w:t>
      </w:r>
    </w:p>
    <w:p w14:paraId="5CF9F07A" w14:textId="77777777" w:rsidR="000040E4" w:rsidRPr="002A3374" w:rsidRDefault="000040E4" w:rsidP="000040E4">
      <w:pPr>
        <w:spacing w:before="0" w:after="0"/>
        <w:rPr>
          <w:rFonts w:cs="Arial"/>
          <w:shd w:val="clear" w:color="auto" w:fill="FFFFFF"/>
        </w:rPr>
      </w:pPr>
    </w:p>
    <w:p w14:paraId="569E8785" w14:textId="49CABA60" w:rsidR="00A552FE" w:rsidRDefault="00A552FE" w:rsidP="000040E4">
      <w:pPr>
        <w:spacing w:before="0" w:after="0"/>
        <w:rPr>
          <w:rFonts w:cs="Arial"/>
          <w:b/>
          <w:shd w:val="clear" w:color="auto" w:fill="FFFFFF"/>
        </w:rPr>
      </w:pPr>
      <w:r w:rsidRPr="002A3374">
        <w:rPr>
          <w:rFonts w:cs="Arial"/>
          <w:b/>
          <w:shd w:val="clear" w:color="auto" w:fill="FFFFFF"/>
        </w:rPr>
        <w:t>£18</w:t>
      </w:r>
      <w:r w:rsidR="0048700A">
        <w:rPr>
          <w:rFonts w:cs="Arial"/>
          <w:b/>
          <w:shd w:val="clear" w:color="auto" w:fill="FFFFFF"/>
        </w:rPr>
        <w:t>,</w:t>
      </w:r>
      <w:r w:rsidRPr="002A3374">
        <w:rPr>
          <w:rFonts w:cs="Arial"/>
          <w:b/>
          <w:shd w:val="clear" w:color="auto" w:fill="FFFFFF"/>
        </w:rPr>
        <w:t xml:space="preserve">005 </w:t>
      </w:r>
      <w:r w:rsidR="00142A0D">
        <w:rPr>
          <w:rFonts w:cs="Arial"/>
          <w:b/>
          <w:shd w:val="clear" w:color="auto" w:fill="FFFFFF"/>
        </w:rPr>
        <w:t>to</w:t>
      </w:r>
      <w:r w:rsidRPr="002A3374">
        <w:rPr>
          <w:rFonts w:cs="Arial"/>
          <w:b/>
          <w:shd w:val="clear" w:color="auto" w:fill="FFFFFF"/>
        </w:rPr>
        <w:t xml:space="preserve"> </w:t>
      </w:r>
      <w:r w:rsidR="00142A0D">
        <w:rPr>
          <w:rFonts w:cs="Arial"/>
          <w:b/>
          <w:shd w:val="clear" w:color="auto" w:fill="FFFFFF"/>
        </w:rPr>
        <w:t>£</w:t>
      </w:r>
      <w:r w:rsidRPr="002A3374">
        <w:rPr>
          <w:rFonts w:cs="Arial"/>
          <w:b/>
          <w:shd w:val="clear" w:color="auto" w:fill="FFFFFF"/>
        </w:rPr>
        <w:t>19</w:t>
      </w:r>
      <w:r w:rsidR="00BD70A5">
        <w:rPr>
          <w:rFonts w:cs="Arial"/>
          <w:b/>
          <w:shd w:val="clear" w:color="auto" w:fill="FFFFFF"/>
        </w:rPr>
        <w:t>,</w:t>
      </w:r>
      <w:r w:rsidRPr="002A3374">
        <w:rPr>
          <w:rFonts w:cs="Arial"/>
          <w:b/>
          <w:shd w:val="clear" w:color="auto" w:fill="FFFFFF"/>
        </w:rPr>
        <w:t>337</w:t>
      </w:r>
    </w:p>
    <w:p w14:paraId="2ED832A8" w14:textId="77777777" w:rsidR="000040E4" w:rsidRPr="002A3374" w:rsidRDefault="000040E4" w:rsidP="000040E4">
      <w:pPr>
        <w:spacing w:before="0" w:after="0"/>
        <w:rPr>
          <w:rFonts w:cs="Arial"/>
          <w:b/>
          <w:shd w:val="clear" w:color="auto" w:fill="FFFFFF"/>
        </w:rPr>
      </w:pPr>
    </w:p>
    <w:p w14:paraId="1AC1D99A" w14:textId="77777777" w:rsidR="00A552FE" w:rsidRDefault="00A552FE" w:rsidP="000040E4">
      <w:pPr>
        <w:spacing w:before="0" w:after="0"/>
        <w:rPr>
          <w:rFonts w:cs="Arial"/>
          <w:b/>
        </w:rPr>
      </w:pPr>
      <w:r w:rsidRPr="002A3374">
        <w:rPr>
          <w:rFonts w:cs="Arial"/>
          <w:b/>
        </w:rPr>
        <w:t>Band 2 trainee phlebotomist</w:t>
      </w:r>
    </w:p>
    <w:p w14:paraId="4EB6F641" w14:textId="77777777" w:rsidR="000040E4" w:rsidRPr="002A3374" w:rsidRDefault="000040E4" w:rsidP="00625B18">
      <w:pPr>
        <w:spacing w:before="0" w:after="0"/>
        <w:rPr>
          <w:rFonts w:cs="Arial"/>
          <w:b/>
        </w:rPr>
      </w:pPr>
    </w:p>
    <w:p w14:paraId="19C5AC15" w14:textId="6B88DC0E" w:rsidR="00A552FE" w:rsidRPr="002A3374" w:rsidRDefault="00A552FE" w:rsidP="00625B18">
      <w:pPr>
        <w:spacing w:before="0" w:after="0"/>
        <w:rPr>
          <w:rFonts w:cs="Arial"/>
        </w:rPr>
      </w:pPr>
      <w:r w:rsidRPr="5A3DD119">
        <w:rPr>
          <w:rFonts w:cs="Arial"/>
        </w:rPr>
        <w:t xml:space="preserve">An exciting opportunity has arisen to train within the </w:t>
      </w:r>
      <w:r w:rsidR="00F15C18" w:rsidRPr="5A3DD119">
        <w:rPr>
          <w:rFonts w:cs="Arial"/>
        </w:rPr>
        <w:t xml:space="preserve">University Hospitals of South Shires NHS Trust (UHSS) </w:t>
      </w:r>
      <w:r w:rsidRPr="5A3DD119">
        <w:rPr>
          <w:rFonts w:cs="Arial"/>
        </w:rPr>
        <w:t>Pathology Laboratory as a phlebotomist.</w:t>
      </w:r>
    </w:p>
    <w:p w14:paraId="6117FDF6" w14:textId="77777777" w:rsidR="00F15C18" w:rsidRDefault="00F15C18" w:rsidP="00625B18">
      <w:pPr>
        <w:spacing w:before="0" w:after="0"/>
        <w:rPr>
          <w:rFonts w:cs="Arial"/>
        </w:rPr>
      </w:pPr>
    </w:p>
    <w:p w14:paraId="4F6771E0" w14:textId="2B1B3EEE" w:rsidR="00A552FE" w:rsidRPr="002A3374" w:rsidRDefault="00A552FE" w:rsidP="00625B18">
      <w:pPr>
        <w:spacing w:before="0" w:after="0"/>
        <w:rPr>
          <w:rFonts w:cs="Arial"/>
        </w:rPr>
      </w:pPr>
      <w:r w:rsidRPr="5A3DD119">
        <w:rPr>
          <w:rFonts w:cs="Arial"/>
        </w:rPr>
        <w:t xml:space="preserve">The </w:t>
      </w:r>
      <w:r w:rsidR="00F15C18" w:rsidRPr="5A3DD119">
        <w:rPr>
          <w:rFonts w:cs="Arial"/>
        </w:rPr>
        <w:t xml:space="preserve">UHSS </w:t>
      </w:r>
      <w:r w:rsidRPr="5A3DD119">
        <w:rPr>
          <w:rFonts w:cs="Arial"/>
        </w:rPr>
        <w:t xml:space="preserve">is one of the largest and most modern in the country, serving around 2 million people, and we are highly regarded for our facilities, </w:t>
      </w:r>
      <w:proofErr w:type="gramStart"/>
      <w:r w:rsidRPr="5A3DD119">
        <w:rPr>
          <w:rFonts w:cs="Arial"/>
        </w:rPr>
        <w:t>teaching</w:t>
      </w:r>
      <w:proofErr w:type="gramEnd"/>
      <w:r w:rsidRPr="5A3DD119">
        <w:rPr>
          <w:rFonts w:cs="Arial"/>
        </w:rPr>
        <w:t xml:space="preserve"> and research. The </w:t>
      </w:r>
      <w:r w:rsidR="00A5617E" w:rsidRPr="5A3DD119">
        <w:rPr>
          <w:rFonts w:cs="Arial"/>
        </w:rPr>
        <w:t>UHSS T</w:t>
      </w:r>
      <w:r w:rsidRPr="5A3DD119">
        <w:rPr>
          <w:rFonts w:cs="Arial"/>
        </w:rPr>
        <w:t xml:space="preserve">rust has around 1,200 inpatient beds across sites in </w:t>
      </w:r>
      <w:proofErr w:type="spellStart"/>
      <w:r w:rsidRPr="5A3DD119">
        <w:rPr>
          <w:rFonts w:cs="Arial"/>
        </w:rPr>
        <w:t>Bilchester</w:t>
      </w:r>
      <w:proofErr w:type="spellEnd"/>
      <w:r w:rsidRPr="5A3DD119">
        <w:rPr>
          <w:rFonts w:cs="Arial"/>
        </w:rPr>
        <w:t xml:space="preserve"> and </w:t>
      </w:r>
      <w:proofErr w:type="spellStart"/>
      <w:r w:rsidRPr="5A3DD119">
        <w:rPr>
          <w:rFonts w:cs="Arial"/>
        </w:rPr>
        <w:t>Ponderham</w:t>
      </w:r>
      <w:proofErr w:type="spellEnd"/>
      <w:r w:rsidRPr="5A3DD119">
        <w:rPr>
          <w:rFonts w:cs="Arial"/>
        </w:rPr>
        <w:t xml:space="preserve">. Our 9,500 strong workforce provides emergency treatment, planned operations and medical care from the </w:t>
      </w:r>
      <w:proofErr w:type="spellStart"/>
      <w:r w:rsidRPr="5A3DD119">
        <w:rPr>
          <w:rFonts w:cs="Arial"/>
        </w:rPr>
        <w:t>Ponderham</w:t>
      </w:r>
      <w:proofErr w:type="spellEnd"/>
      <w:r w:rsidRPr="5A3DD119">
        <w:rPr>
          <w:rFonts w:cs="Arial"/>
        </w:rPr>
        <w:t xml:space="preserve"> Royal University Hospital (PRUH) and the Shires Hospital at </w:t>
      </w:r>
      <w:proofErr w:type="spellStart"/>
      <w:r w:rsidRPr="5A3DD119">
        <w:rPr>
          <w:rFonts w:cs="Arial"/>
        </w:rPr>
        <w:t>Bilchester</w:t>
      </w:r>
      <w:proofErr w:type="spellEnd"/>
      <w:r w:rsidRPr="5A3DD119">
        <w:rPr>
          <w:rFonts w:cs="Arial"/>
        </w:rPr>
        <w:t>.</w:t>
      </w:r>
    </w:p>
    <w:p w14:paraId="1277F9FE" w14:textId="77777777" w:rsidR="00F15C18" w:rsidRDefault="00F15C18" w:rsidP="00625B18">
      <w:pPr>
        <w:spacing w:before="0" w:after="0"/>
        <w:rPr>
          <w:rFonts w:cs="Arial"/>
        </w:rPr>
      </w:pPr>
    </w:p>
    <w:p w14:paraId="4E888CD2" w14:textId="5BA63624" w:rsidR="00A552FE" w:rsidRPr="002A3374" w:rsidRDefault="00A552FE" w:rsidP="00625B18">
      <w:pPr>
        <w:spacing w:before="0" w:after="0"/>
        <w:rPr>
          <w:rFonts w:cs="Arial"/>
        </w:rPr>
      </w:pPr>
      <w:r w:rsidRPr="002A3374">
        <w:rPr>
          <w:rFonts w:cs="Arial"/>
        </w:rPr>
        <w:t>The pathology directorate is seeking a responsible and enthusiastic individual to train as a phlebotomist within our friendly, hard-working team. This is an exciting opportunity to broaden your experience and learn new skills in this interesting role. The successful candidate will assist in the care of patients as an essential member of the laboratory team. You will be required to perform venepuncture or capillary sampling for safe collection of blood in the hospital wards and clinics as required. On occasion some support work within the laboratory may be required.</w:t>
      </w:r>
    </w:p>
    <w:p w14:paraId="128D8EA6" w14:textId="77777777" w:rsidR="00F15C18" w:rsidRDefault="00F15C18" w:rsidP="00625B18">
      <w:pPr>
        <w:spacing w:before="0" w:after="0"/>
        <w:rPr>
          <w:rFonts w:cs="Arial"/>
        </w:rPr>
      </w:pPr>
    </w:p>
    <w:p w14:paraId="678F2416" w14:textId="5034BEEE" w:rsidR="00A552FE" w:rsidRPr="002A3374" w:rsidRDefault="00A552FE" w:rsidP="00625B18">
      <w:pPr>
        <w:spacing w:before="0" w:after="0"/>
        <w:rPr>
          <w:rFonts w:cs="Arial"/>
        </w:rPr>
      </w:pPr>
      <w:r w:rsidRPr="002A3374">
        <w:rPr>
          <w:rFonts w:cs="Arial"/>
        </w:rPr>
        <w:t>It is expected that the successful candidate will be self-motivated and keen to undergo further training and broaden their experiences, they will be organised and ambitious and be planning to progress their career within the next 3 years.</w:t>
      </w:r>
    </w:p>
    <w:p w14:paraId="6B5C54F9" w14:textId="77777777" w:rsidR="00F15C18" w:rsidRDefault="00F15C18" w:rsidP="00625B18">
      <w:pPr>
        <w:spacing w:before="0" w:after="0"/>
        <w:rPr>
          <w:rFonts w:cs="Arial"/>
        </w:rPr>
      </w:pPr>
    </w:p>
    <w:p w14:paraId="79684AFD" w14:textId="133AE035" w:rsidR="00A552FE" w:rsidRPr="002A3374" w:rsidRDefault="00A552FE" w:rsidP="00625B18">
      <w:pPr>
        <w:spacing w:before="0" w:after="0"/>
        <w:rPr>
          <w:rFonts w:cs="Arial"/>
        </w:rPr>
      </w:pPr>
      <w:r w:rsidRPr="002A3374">
        <w:rPr>
          <w:rFonts w:cs="Arial"/>
        </w:rPr>
        <w:t>A good general education to GCSE level, grades A</w:t>
      </w:r>
      <w:r w:rsidR="00212A0C">
        <w:rPr>
          <w:rFonts w:cs="Arial"/>
        </w:rPr>
        <w:t xml:space="preserve"> to </w:t>
      </w:r>
      <w:r w:rsidRPr="002A3374">
        <w:rPr>
          <w:rFonts w:cs="Arial"/>
        </w:rPr>
        <w:t xml:space="preserve">C in maths, English and science or equivalent is desirable, and health and social care qualifications are welcomed. Computer skills with knowledge of data entry and laboratory experience will be a significant advantage in applying for this post. A willingness to undertake in-house training and development is also essential. The hours of work will be 37.5 per week covering a </w:t>
      </w:r>
      <w:proofErr w:type="gramStart"/>
      <w:r w:rsidRPr="002A3374">
        <w:rPr>
          <w:rFonts w:cs="Arial"/>
        </w:rPr>
        <w:t>24</w:t>
      </w:r>
      <w:r w:rsidR="00212A0C">
        <w:rPr>
          <w:rFonts w:cs="Arial"/>
        </w:rPr>
        <w:t xml:space="preserve"> </w:t>
      </w:r>
      <w:r w:rsidRPr="002A3374">
        <w:rPr>
          <w:rFonts w:cs="Arial"/>
        </w:rPr>
        <w:t>h</w:t>
      </w:r>
      <w:r w:rsidR="00212A0C">
        <w:rPr>
          <w:rFonts w:cs="Arial"/>
        </w:rPr>
        <w:t>ou</w:t>
      </w:r>
      <w:r w:rsidRPr="002A3374">
        <w:rPr>
          <w:rFonts w:cs="Arial"/>
        </w:rPr>
        <w:t>r</w:t>
      </w:r>
      <w:proofErr w:type="gramEnd"/>
      <w:r w:rsidRPr="002A3374">
        <w:rPr>
          <w:rFonts w:cs="Arial"/>
        </w:rPr>
        <w:t xml:space="preserve"> period on a rota basis.</w:t>
      </w:r>
    </w:p>
    <w:p w14:paraId="05C9F2F1" w14:textId="77777777" w:rsidR="00F15C18" w:rsidRDefault="00F15C18" w:rsidP="00625B18">
      <w:pPr>
        <w:spacing w:before="0" w:after="0"/>
        <w:rPr>
          <w:rFonts w:cs="Arial"/>
        </w:rPr>
      </w:pPr>
    </w:p>
    <w:p w14:paraId="3111B470" w14:textId="4AA3B7AB" w:rsidR="00A552FE" w:rsidRPr="002A3374" w:rsidRDefault="00A552FE" w:rsidP="00625B18">
      <w:pPr>
        <w:spacing w:before="0" w:after="0"/>
        <w:rPr>
          <w:rFonts w:cs="Arial"/>
        </w:rPr>
      </w:pPr>
      <w:r w:rsidRPr="002A3374">
        <w:rPr>
          <w:rFonts w:cs="Arial"/>
        </w:rPr>
        <w:t xml:space="preserve">We are the specialist centre for major trauma for the South Shires. We have put together a wide range of development packages aimed at ensuring that everyone </w:t>
      </w:r>
      <w:proofErr w:type="gramStart"/>
      <w:r w:rsidRPr="002A3374">
        <w:rPr>
          <w:rFonts w:cs="Arial"/>
        </w:rPr>
        <w:t>has the opportunity to</w:t>
      </w:r>
      <w:proofErr w:type="gramEnd"/>
      <w:r w:rsidRPr="002A3374">
        <w:rPr>
          <w:rFonts w:cs="Arial"/>
        </w:rPr>
        <w:t xml:space="preserve"> fulfil their potential. Our goal is to be a world-class centre of achievement, where patients receive the highest standards of care and the best people come to learn, work and research.</w:t>
      </w:r>
    </w:p>
    <w:p w14:paraId="3FA57C70" w14:textId="77777777" w:rsidR="00F15C18" w:rsidRDefault="00F15C18" w:rsidP="00625B18">
      <w:pPr>
        <w:spacing w:before="0" w:after="0"/>
        <w:rPr>
          <w:rFonts w:cs="Arial"/>
        </w:rPr>
      </w:pPr>
    </w:p>
    <w:p w14:paraId="0F43EF27" w14:textId="4DFD5531" w:rsidR="00A552FE" w:rsidRPr="002A3374" w:rsidRDefault="00A552FE" w:rsidP="00625B18">
      <w:pPr>
        <w:spacing w:before="0" w:after="0"/>
        <w:rPr>
          <w:rFonts w:cs="Arial"/>
        </w:rPr>
      </w:pPr>
      <w:r w:rsidRPr="002A3374">
        <w:rPr>
          <w:rFonts w:cs="Arial"/>
        </w:rPr>
        <w:lastRenderedPageBreak/>
        <w:t xml:space="preserve">Please contact UHSS on 01346 829944 or email </w:t>
      </w:r>
      <w:hyperlink r:id="rId19" w:history="1">
        <w:r w:rsidRPr="002A3374">
          <w:rPr>
            <w:rStyle w:val="Hyperlink"/>
            <w:rFonts w:cs="Arial"/>
          </w:rPr>
          <w:t>HRUHSS@USHH.org.uk</w:t>
        </w:r>
      </w:hyperlink>
      <w:r w:rsidRPr="002A3374">
        <w:rPr>
          <w:rFonts w:cs="Arial"/>
        </w:rPr>
        <w:t xml:space="preserve"> for further details and application form.</w:t>
      </w:r>
    </w:p>
    <w:p w14:paraId="3C3A6311" w14:textId="77777777" w:rsidR="00A552FE" w:rsidRPr="002A3374" w:rsidRDefault="00A552FE" w:rsidP="00573A52">
      <w:pPr>
        <w:pStyle w:val="Heading3"/>
        <w:rPr>
          <w:rFonts w:cs="Arial"/>
        </w:rPr>
      </w:pPr>
      <w:r w:rsidRPr="002A3374">
        <w:rPr>
          <w:rFonts w:cs="Arial"/>
        </w:rPr>
        <w:t>Application further details</w:t>
      </w:r>
    </w:p>
    <w:p w14:paraId="26F749FC" w14:textId="517D54E8" w:rsidR="00A552FE" w:rsidRPr="002A3374" w:rsidRDefault="008D65CC" w:rsidP="00573A52">
      <w:pPr>
        <w:rPr>
          <w:rFonts w:cs="Arial"/>
        </w:rPr>
      </w:pPr>
      <w:r>
        <w:rPr>
          <w:rFonts w:cs="Arial"/>
        </w:rPr>
      </w:r>
      <w:r>
        <w:rPr>
          <w:rFonts w:cs="Arial"/>
        </w:rPr>
        <w:pict w14:anchorId="370D412C">
          <v:shape id="_x0000_s1063" type="#_x0000_t32" style="width:414.9pt;height:0;mso-left-percent:-10001;mso-top-percent:-10001;mso-position-horizontal:absolute;mso-position-horizontal-relative:char;mso-position-vertical:absolute;mso-position-vertical-relative:line;mso-left-percent:-10001;mso-top-percent:-10001" o:connectortype="straight">
            <w10:anchorlock/>
          </v:shape>
        </w:pict>
      </w:r>
    </w:p>
    <w:p w14:paraId="77DE14F8" w14:textId="502F3527" w:rsidR="00A552FE" w:rsidRPr="002A3374" w:rsidRDefault="008D65CC" w:rsidP="00573A52">
      <w:pPr>
        <w:jc w:val="right"/>
        <w:rPr>
          <w:rFonts w:cs="Arial"/>
        </w:rPr>
      </w:pPr>
      <w:r>
        <w:rPr>
          <w:rFonts w:cs="Arial"/>
        </w:rPr>
      </w:r>
      <w:r>
        <w:rPr>
          <w:rFonts w:cs="Arial"/>
        </w:rPr>
        <w:pict w14:anchorId="55DA8126">
          <v:group id="_x0000_s1038" style="width:67.3pt;height:44.25pt;mso-position-horizontal-relative:char;mso-position-vertical-relative:line" coordsize="73482,60750" wrapcoords="0 366 0 10617 2965 12081 10758 12081 0 13546 -85 21234 21600 21234 21600 13180 20922 12814 18635 12081 21515 10617 21431 366 0 366">
            <v:shape id="Picture 13" o:spid="_x0000_s1039" type="#_x0000_t75" style="position:absolute;width:73482;height:57315;visibility:visible">
              <v:imagedata r:id="rId16" o:title=""/>
            </v:shape>
            <v:shape id="Text Box 14" o:spid="_x0000_s1040" type="#_x0000_t202" style="position:absolute;top:57315;width:73482;height:3435;visibility:visible" stroked="f">
              <v:textbox>
                <w:txbxContent>
                  <w:p w14:paraId="526B8F96" w14:textId="77777777" w:rsidR="00A552FE" w:rsidRPr="000C1E41" w:rsidRDefault="008D65CC" w:rsidP="00573A52">
                    <w:pPr>
                      <w:rPr>
                        <w:sz w:val="18"/>
                        <w:szCs w:val="18"/>
                      </w:rPr>
                    </w:pPr>
                    <w:hyperlink r:id="rId20" w:history="1">
                      <w:r w:rsidR="00A552FE" w:rsidRPr="00682F55">
                        <w:rPr>
                          <w:rStyle w:val="Hyperlink"/>
                          <w:sz w:val="18"/>
                          <w:szCs w:val="18"/>
                        </w:rPr>
                        <w:t>This Photo</w:t>
                      </w:r>
                    </w:hyperlink>
                    <w:r w:rsidR="00A552FE" w:rsidRPr="00682F55">
                      <w:rPr>
                        <w:sz w:val="18"/>
                        <w:szCs w:val="18"/>
                      </w:rPr>
                      <w:t xml:space="preserve"> by Unknown Author is licensed under </w:t>
                    </w:r>
                    <w:hyperlink r:id="rId21" w:history="1">
                      <w:r w:rsidR="00A552FE" w:rsidRPr="00682F55">
                        <w:rPr>
                          <w:rStyle w:val="Hyperlink"/>
                          <w:sz w:val="18"/>
                          <w:szCs w:val="18"/>
                        </w:rPr>
                        <w:t>CC BY-SA</w:t>
                      </w:r>
                    </w:hyperlink>
                  </w:p>
                </w:txbxContent>
              </v:textbox>
            </v:shape>
            <w10:anchorlock/>
          </v:group>
        </w:pict>
      </w:r>
    </w:p>
    <w:p w14:paraId="1DD778CA" w14:textId="77777777" w:rsidR="00A552FE" w:rsidRPr="002A3374" w:rsidRDefault="00A552FE" w:rsidP="00A44E01">
      <w:pPr>
        <w:pStyle w:val="Heading3"/>
        <w:spacing w:before="0" w:after="0"/>
        <w:rPr>
          <w:rFonts w:cs="Arial"/>
        </w:rPr>
      </w:pPr>
      <w:r w:rsidRPr="002A3374">
        <w:rPr>
          <w:rFonts w:cs="Arial"/>
        </w:rPr>
        <w:t>Trainee phlebotomist</w:t>
      </w:r>
    </w:p>
    <w:p w14:paraId="676C3E7E" w14:textId="77777777" w:rsidR="00A44E01" w:rsidRDefault="00A44E01" w:rsidP="00A44E01">
      <w:pPr>
        <w:pStyle w:val="Heading3"/>
        <w:spacing w:before="0" w:after="0"/>
        <w:rPr>
          <w:rFonts w:eastAsia="Times New Roman" w:cs="Arial"/>
          <w:lang w:eastAsia="en-GB"/>
        </w:rPr>
      </w:pPr>
    </w:p>
    <w:p w14:paraId="6E41993F" w14:textId="5C261A68" w:rsidR="00A552FE" w:rsidRPr="002A3374" w:rsidRDefault="00A552FE" w:rsidP="00A44E01">
      <w:pPr>
        <w:pStyle w:val="Heading3"/>
        <w:spacing w:before="0" w:after="0"/>
        <w:rPr>
          <w:rFonts w:eastAsia="Times New Roman" w:cs="Arial"/>
          <w:lang w:eastAsia="en-GB"/>
        </w:rPr>
      </w:pPr>
      <w:r w:rsidRPr="5A3DD119">
        <w:rPr>
          <w:rFonts w:eastAsia="Times New Roman" w:cs="Arial"/>
          <w:lang w:eastAsia="en-GB"/>
        </w:rPr>
        <w:t>DUTIES AND RESPONSIBILITIES</w:t>
      </w:r>
      <w:r w:rsidR="00FD6958" w:rsidRPr="5A3DD119">
        <w:rPr>
          <w:rFonts w:eastAsia="Times New Roman" w:cs="Arial"/>
          <w:lang w:eastAsia="en-GB"/>
        </w:rPr>
        <w:t>:</w:t>
      </w:r>
    </w:p>
    <w:p w14:paraId="4633B642" w14:textId="77777777" w:rsidR="00A44E01" w:rsidRDefault="00A44E01" w:rsidP="00A44E01">
      <w:pPr>
        <w:pStyle w:val="NCFE-Bullet-Short"/>
        <w:numPr>
          <w:ilvl w:val="0"/>
          <w:numId w:val="0"/>
        </w:numPr>
        <w:spacing w:before="0" w:after="0"/>
        <w:ind w:left="397"/>
        <w:rPr>
          <w:lang w:eastAsia="en-GB"/>
        </w:rPr>
      </w:pPr>
    </w:p>
    <w:p w14:paraId="65A10B1B" w14:textId="76236056" w:rsidR="00A552FE" w:rsidRPr="00A552FE" w:rsidRDefault="00A552FE" w:rsidP="00A44E01">
      <w:pPr>
        <w:pStyle w:val="NCFE-Bullet-Short"/>
        <w:spacing w:before="0" w:after="0"/>
        <w:rPr>
          <w:lang w:eastAsia="en-GB"/>
        </w:rPr>
      </w:pPr>
      <w:r w:rsidRPr="00A552FE">
        <w:rPr>
          <w:lang w:eastAsia="en-GB"/>
        </w:rPr>
        <w:t>safe collection of blood samples by venepuncture or capillary sampling in the hospital wards and clinics as required</w:t>
      </w:r>
    </w:p>
    <w:p w14:paraId="6E340983" w14:textId="77777777" w:rsidR="00A552FE" w:rsidRPr="00A552FE" w:rsidRDefault="00A552FE" w:rsidP="00A44E01">
      <w:pPr>
        <w:pStyle w:val="NCFE-Bullet-Short"/>
        <w:spacing w:before="0" w:after="0"/>
        <w:rPr>
          <w:lang w:eastAsia="en-GB"/>
        </w:rPr>
      </w:pPr>
      <w:r w:rsidRPr="00A552FE">
        <w:rPr>
          <w:lang w:eastAsia="en-GB"/>
        </w:rPr>
        <w:t>preparation of equipment and the correct disposal of clinical waste and sharps</w:t>
      </w:r>
    </w:p>
    <w:p w14:paraId="5D5DC659" w14:textId="77777777" w:rsidR="00A552FE" w:rsidRPr="00A552FE" w:rsidRDefault="00A552FE" w:rsidP="00A44E01">
      <w:pPr>
        <w:pStyle w:val="NCFE-Bullet-Short"/>
        <w:spacing w:before="0" w:after="0"/>
        <w:rPr>
          <w:lang w:eastAsia="en-GB"/>
        </w:rPr>
      </w:pPr>
      <w:r w:rsidRPr="00A552FE">
        <w:rPr>
          <w:lang w:eastAsia="en-GB"/>
        </w:rPr>
        <w:t>laboratory duties as required, under the supervision of qualified staff</w:t>
      </w:r>
    </w:p>
    <w:p w14:paraId="718F2390" w14:textId="0F900733" w:rsidR="00A552FE" w:rsidRPr="00A552FE" w:rsidRDefault="00A552FE" w:rsidP="00A44E01">
      <w:pPr>
        <w:pStyle w:val="NCFE-Bullet-Short"/>
        <w:spacing w:before="0" w:after="0"/>
        <w:rPr>
          <w:lang w:eastAsia="en-GB"/>
        </w:rPr>
      </w:pPr>
      <w:r w:rsidRPr="5A3DD119">
        <w:rPr>
          <w:lang w:eastAsia="en-GB"/>
        </w:rPr>
        <w:t xml:space="preserve">perform </w:t>
      </w:r>
      <w:r w:rsidR="409F820F" w:rsidRPr="5A3DD119">
        <w:rPr>
          <w:lang w:eastAsia="en-GB"/>
        </w:rPr>
        <w:t>their</w:t>
      </w:r>
      <w:r w:rsidRPr="5A3DD119">
        <w:rPr>
          <w:lang w:eastAsia="en-GB"/>
        </w:rPr>
        <w:t xml:space="preserve"> duties in accordance with </w:t>
      </w:r>
      <w:r w:rsidR="009F6C52" w:rsidRPr="5A3DD119">
        <w:rPr>
          <w:lang w:eastAsia="en-GB"/>
        </w:rPr>
        <w:t>UHSS</w:t>
      </w:r>
      <w:r w:rsidR="00A26181" w:rsidRPr="5A3DD119">
        <w:rPr>
          <w:lang w:eastAsia="en-GB"/>
        </w:rPr>
        <w:t xml:space="preserve"> </w:t>
      </w:r>
      <w:r w:rsidRPr="5A3DD119">
        <w:rPr>
          <w:lang w:eastAsia="en-GB"/>
        </w:rPr>
        <w:t>Trust and directorate health and safety at work policies</w:t>
      </w:r>
    </w:p>
    <w:p w14:paraId="1B544659" w14:textId="27D103BF" w:rsidR="00A552FE" w:rsidRPr="00A552FE" w:rsidRDefault="00A552FE" w:rsidP="00A44E01">
      <w:pPr>
        <w:pStyle w:val="NCFE-Bullet-Short"/>
        <w:spacing w:before="0" w:after="0"/>
        <w:rPr>
          <w:lang w:eastAsia="en-GB"/>
        </w:rPr>
      </w:pPr>
      <w:r w:rsidRPr="00A552FE">
        <w:rPr>
          <w:lang w:eastAsia="en-GB"/>
        </w:rPr>
        <w:t xml:space="preserve">ensure that a constantly high standard of care and service is maintained to patients, members of staff and the </w:t>
      </w:r>
      <w:proofErr w:type="gramStart"/>
      <w:r w:rsidRPr="00A552FE">
        <w:rPr>
          <w:lang w:eastAsia="en-GB"/>
        </w:rPr>
        <w:t>general public</w:t>
      </w:r>
      <w:proofErr w:type="gramEnd"/>
      <w:r w:rsidRPr="00A552FE">
        <w:rPr>
          <w:lang w:eastAsia="en-GB"/>
        </w:rPr>
        <w:t xml:space="preserve"> (in accordance with </w:t>
      </w:r>
      <w:r w:rsidR="00CF27A9">
        <w:rPr>
          <w:lang w:eastAsia="en-GB"/>
        </w:rPr>
        <w:t>UHSS</w:t>
      </w:r>
      <w:r w:rsidR="008F03B0">
        <w:rPr>
          <w:lang w:eastAsia="en-GB"/>
        </w:rPr>
        <w:t xml:space="preserve"> </w:t>
      </w:r>
      <w:r w:rsidRPr="00A552FE">
        <w:rPr>
          <w:lang w:eastAsia="en-GB"/>
        </w:rPr>
        <w:t>Trust and directorate policies)</w:t>
      </w:r>
    </w:p>
    <w:p w14:paraId="0B1B81B4" w14:textId="77777777" w:rsidR="00A552FE" w:rsidRPr="00A552FE" w:rsidRDefault="00A552FE" w:rsidP="00A44E01">
      <w:pPr>
        <w:pStyle w:val="NCFE-Bullet-Short"/>
        <w:spacing w:before="0" w:after="0"/>
        <w:rPr>
          <w:lang w:eastAsia="en-GB"/>
        </w:rPr>
      </w:pPr>
      <w:r w:rsidRPr="00A552FE">
        <w:rPr>
          <w:lang w:eastAsia="en-GB"/>
        </w:rPr>
        <w:t xml:space="preserve">work weekdays, </w:t>
      </w:r>
      <w:proofErr w:type="gramStart"/>
      <w:r w:rsidRPr="00A552FE">
        <w:rPr>
          <w:lang w:eastAsia="en-GB"/>
        </w:rPr>
        <w:t>weekends</w:t>
      </w:r>
      <w:proofErr w:type="gramEnd"/>
      <w:r w:rsidRPr="00A552FE">
        <w:rPr>
          <w:lang w:eastAsia="en-GB"/>
        </w:rPr>
        <w:t xml:space="preserve"> and bank holidays as contracted</w:t>
      </w:r>
    </w:p>
    <w:p w14:paraId="394B80CD" w14:textId="6D135968" w:rsidR="00A552FE" w:rsidRPr="00A552FE" w:rsidRDefault="00A552FE" w:rsidP="00A44E01">
      <w:pPr>
        <w:pStyle w:val="NCFE-Bullet-Short"/>
        <w:spacing w:before="0" w:after="0"/>
        <w:rPr>
          <w:lang w:eastAsia="en-GB"/>
        </w:rPr>
      </w:pPr>
      <w:r w:rsidRPr="00A552FE">
        <w:rPr>
          <w:lang w:eastAsia="en-GB"/>
        </w:rPr>
        <w:t xml:space="preserve">provide additional phlebotomy cover as and when required during weekdays, </w:t>
      </w:r>
      <w:proofErr w:type="gramStart"/>
      <w:r w:rsidRPr="00A552FE">
        <w:rPr>
          <w:lang w:eastAsia="en-GB"/>
        </w:rPr>
        <w:t>weekends</w:t>
      </w:r>
      <w:proofErr w:type="gramEnd"/>
      <w:r w:rsidRPr="00A552FE">
        <w:rPr>
          <w:lang w:eastAsia="en-GB"/>
        </w:rPr>
        <w:t xml:space="preserve"> and bank holidays </w:t>
      </w:r>
      <w:r w:rsidR="008F03B0">
        <w:rPr>
          <w:lang w:eastAsia="en-GB"/>
        </w:rPr>
        <w:t>–</w:t>
      </w:r>
      <w:r w:rsidRPr="00A552FE">
        <w:rPr>
          <w:lang w:eastAsia="en-GB"/>
        </w:rPr>
        <w:t xml:space="preserve"> such sessions will be arranged in consultation with the post holder however, subject to the exigencies of the service</w:t>
      </w:r>
    </w:p>
    <w:p w14:paraId="20990AF9" w14:textId="77777777" w:rsidR="00A552FE" w:rsidRPr="00A552FE" w:rsidRDefault="00A552FE" w:rsidP="00A44E01">
      <w:pPr>
        <w:pStyle w:val="NCFE-Bullet-Short"/>
        <w:spacing w:before="0" w:after="0"/>
        <w:rPr>
          <w:lang w:eastAsia="en-GB"/>
        </w:rPr>
      </w:pPr>
      <w:r w:rsidRPr="00A552FE">
        <w:rPr>
          <w:lang w:eastAsia="en-GB"/>
        </w:rPr>
        <w:t>training: maintenance of personal training log, in conjunction with section leader</w:t>
      </w:r>
    </w:p>
    <w:p w14:paraId="2A46A569" w14:textId="77777777" w:rsidR="00A552FE" w:rsidRPr="00A552FE" w:rsidRDefault="00A552FE" w:rsidP="00A44E01">
      <w:pPr>
        <w:pStyle w:val="NCFE-Bullet-Short"/>
        <w:spacing w:before="0" w:after="0"/>
        <w:rPr>
          <w:lang w:eastAsia="en-GB"/>
        </w:rPr>
      </w:pPr>
      <w:r w:rsidRPr="00A552FE">
        <w:rPr>
          <w:lang w:eastAsia="en-GB"/>
        </w:rPr>
        <w:t>development/change: maintain awareness of future needs and contribute towards service developments</w:t>
      </w:r>
    </w:p>
    <w:p w14:paraId="212ABC94" w14:textId="77777777" w:rsidR="00A44E01" w:rsidRDefault="00A44E01" w:rsidP="00A44E01">
      <w:pPr>
        <w:pStyle w:val="Heading3"/>
        <w:spacing w:before="0" w:after="0"/>
        <w:rPr>
          <w:rFonts w:cs="Arial"/>
        </w:rPr>
      </w:pPr>
    </w:p>
    <w:p w14:paraId="73447466" w14:textId="3843EEBE" w:rsidR="00A552FE" w:rsidRPr="002A3374" w:rsidRDefault="00A552FE" w:rsidP="00A44E01">
      <w:pPr>
        <w:pStyle w:val="Heading3"/>
        <w:spacing w:before="0" w:after="0"/>
        <w:rPr>
          <w:rStyle w:val="Strong"/>
          <w:rFonts w:cs="Arial"/>
          <w:color w:val="2C3E50"/>
          <w:sz w:val="20"/>
        </w:rPr>
      </w:pPr>
      <w:r w:rsidRPr="002A3374">
        <w:rPr>
          <w:rFonts w:cs="Arial"/>
        </w:rPr>
        <w:t>Additional information</w:t>
      </w:r>
    </w:p>
    <w:p w14:paraId="7F7E9552" w14:textId="77777777" w:rsidR="00A44E01" w:rsidRDefault="00A44E01" w:rsidP="00A44E01">
      <w:pPr>
        <w:pStyle w:val="Heading4"/>
        <w:spacing w:before="0" w:after="0"/>
        <w:rPr>
          <w:rFonts w:cs="Arial"/>
        </w:rPr>
      </w:pPr>
    </w:p>
    <w:p w14:paraId="2432634B" w14:textId="58FF7B32" w:rsidR="00A552FE" w:rsidRPr="002A3374" w:rsidRDefault="00A552FE" w:rsidP="00A44E01">
      <w:pPr>
        <w:pStyle w:val="Heading4"/>
        <w:spacing w:before="0" w:after="0"/>
        <w:rPr>
          <w:rFonts w:cs="Arial"/>
        </w:rPr>
      </w:pPr>
      <w:r w:rsidRPr="002A3374">
        <w:rPr>
          <w:rFonts w:cs="Arial"/>
        </w:rPr>
        <w:t>PHYSICAL EFFORT</w:t>
      </w:r>
      <w:r w:rsidR="00FD6958">
        <w:rPr>
          <w:rFonts w:cs="Arial"/>
        </w:rPr>
        <w:t>:</w:t>
      </w:r>
    </w:p>
    <w:p w14:paraId="6E2C1D8D" w14:textId="77777777" w:rsidR="00A44E01" w:rsidRDefault="00A44E01" w:rsidP="00A44E01">
      <w:pPr>
        <w:pStyle w:val="NCFE-Bullet-Short"/>
        <w:numPr>
          <w:ilvl w:val="0"/>
          <w:numId w:val="0"/>
        </w:numPr>
        <w:spacing w:before="0" w:after="0"/>
        <w:ind w:left="397"/>
        <w:rPr>
          <w:lang w:eastAsia="en-GB"/>
        </w:rPr>
      </w:pPr>
    </w:p>
    <w:p w14:paraId="3C180000" w14:textId="36336EBD" w:rsidR="00A552FE" w:rsidRPr="00A552FE" w:rsidRDefault="00A552FE" w:rsidP="00A44E01">
      <w:pPr>
        <w:pStyle w:val="NCFE-Bullet-Short"/>
        <w:spacing w:before="0" w:after="0"/>
        <w:rPr>
          <w:lang w:eastAsia="en-GB"/>
        </w:rPr>
      </w:pPr>
      <w:r w:rsidRPr="00A552FE">
        <w:rPr>
          <w:lang w:eastAsia="en-GB"/>
        </w:rPr>
        <w:t>frequent requirement for prolonged standing</w:t>
      </w:r>
    </w:p>
    <w:p w14:paraId="7FC4CBF9" w14:textId="77777777" w:rsidR="00A552FE" w:rsidRPr="00A552FE" w:rsidRDefault="00A552FE" w:rsidP="00A44E01">
      <w:pPr>
        <w:pStyle w:val="NCFE-Bullet-Short"/>
        <w:spacing w:before="0" w:after="0"/>
        <w:rPr>
          <w:lang w:eastAsia="en-GB"/>
        </w:rPr>
      </w:pPr>
      <w:r w:rsidRPr="00A552FE">
        <w:rPr>
          <w:lang w:eastAsia="en-GB"/>
        </w:rPr>
        <w:t>frequent and prolonged bending</w:t>
      </w:r>
    </w:p>
    <w:p w14:paraId="3BD216B4" w14:textId="2D76A2B5" w:rsidR="00A552FE" w:rsidRPr="00A44E01" w:rsidRDefault="00A552FE" w:rsidP="00A44E01">
      <w:pPr>
        <w:pStyle w:val="NCFE-Bullet-Short"/>
        <w:spacing w:before="0" w:after="0"/>
        <w:rPr>
          <w:rFonts w:cs="Arial"/>
          <w:b/>
          <w:bCs/>
        </w:rPr>
      </w:pPr>
      <w:r w:rsidRPr="00A552FE">
        <w:rPr>
          <w:lang w:eastAsia="en-GB"/>
        </w:rPr>
        <w:t>frequent requirement</w:t>
      </w:r>
      <w:r w:rsidRPr="00A552FE">
        <w:t xml:space="preserve"> to push a trolley</w:t>
      </w:r>
    </w:p>
    <w:p w14:paraId="3B4CD697" w14:textId="77777777" w:rsidR="00A44E01" w:rsidRPr="00A552FE" w:rsidRDefault="00A44E01" w:rsidP="00A44E01">
      <w:pPr>
        <w:pStyle w:val="NCFE-Bullet-Short"/>
        <w:numPr>
          <w:ilvl w:val="0"/>
          <w:numId w:val="0"/>
        </w:numPr>
        <w:spacing w:before="0" w:after="0"/>
        <w:ind w:left="397"/>
        <w:rPr>
          <w:rStyle w:val="Strong"/>
          <w:rFonts w:cs="Arial"/>
        </w:rPr>
      </w:pPr>
    </w:p>
    <w:p w14:paraId="05BDCBFD" w14:textId="1CC552A0" w:rsidR="00A552FE" w:rsidRPr="002A3374" w:rsidRDefault="00A552FE" w:rsidP="00A44E01">
      <w:pPr>
        <w:pStyle w:val="Heading4"/>
        <w:spacing w:before="0" w:after="0"/>
        <w:rPr>
          <w:rFonts w:cs="Arial"/>
        </w:rPr>
      </w:pPr>
      <w:r w:rsidRPr="002A3374">
        <w:rPr>
          <w:rFonts w:cs="Arial"/>
        </w:rPr>
        <w:t>MENTAL EFFORT</w:t>
      </w:r>
      <w:r w:rsidR="00FD6958">
        <w:rPr>
          <w:rFonts w:cs="Arial"/>
        </w:rPr>
        <w:t>:</w:t>
      </w:r>
    </w:p>
    <w:p w14:paraId="2EC672D8" w14:textId="77777777" w:rsidR="00A44E01" w:rsidRDefault="00A44E01" w:rsidP="00A44E01">
      <w:pPr>
        <w:pStyle w:val="NCFE-Bullet-Short"/>
        <w:numPr>
          <w:ilvl w:val="0"/>
          <w:numId w:val="0"/>
        </w:numPr>
        <w:spacing w:before="0" w:after="0"/>
        <w:ind w:left="397"/>
        <w:rPr>
          <w:lang w:eastAsia="en-GB"/>
        </w:rPr>
      </w:pPr>
    </w:p>
    <w:p w14:paraId="5D475F28" w14:textId="0DD13AB9" w:rsidR="00A552FE" w:rsidRPr="00A552FE" w:rsidRDefault="00A552FE" w:rsidP="00A44E01">
      <w:pPr>
        <w:pStyle w:val="NCFE-Bullet-Short"/>
        <w:spacing w:before="0" w:after="0"/>
        <w:rPr>
          <w:lang w:eastAsia="en-GB"/>
        </w:rPr>
      </w:pPr>
      <w:r w:rsidRPr="00A552FE">
        <w:t xml:space="preserve">frequent </w:t>
      </w:r>
      <w:r w:rsidRPr="00A552FE">
        <w:rPr>
          <w:lang w:eastAsia="en-GB"/>
        </w:rPr>
        <w:t>need for concentration whilst taking bloods in a distracting environment</w:t>
      </w:r>
    </w:p>
    <w:p w14:paraId="161A6EDB" w14:textId="77777777" w:rsidR="00A552FE" w:rsidRPr="00A552FE" w:rsidRDefault="00A552FE" w:rsidP="00A44E01">
      <w:pPr>
        <w:pStyle w:val="NCFE-Bullet-Short"/>
        <w:spacing w:before="0" w:after="0"/>
        <w:rPr>
          <w:lang w:eastAsia="en-GB"/>
        </w:rPr>
      </w:pPr>
      <w:r w:rsidRPr="00A552FE">
        <w:rPr>
          <w:lang w:eastAsia="en-GB"/>
        </w:rPr>
        <w:t>occasional exposure to unpleasant conditions</w:t>
      </w:r>
    </w:p>
    <w:p w14:paraId="0F1B7B90" w14:textId="6829ECFB" w:rsidR="00A552FE" w:rsidRDefault="00A552FE" w:rsidP="00A44E01">
      <w:pPr>
        <w:pStyle w:val="NCFE-Bullet-Short"/>
        <w:spacing w:before="0" w:after="0"/>
      </w:pPr>
      <w:r w:rsidRPr="00A552FE">
        <w:rPr>
          <w:lang w:eastAsia="en-GB"/>
        </w:rPr>
        <w:t>frequent exposure</w:t>
      </w:r>
      <w:r w:rsidRPr="00A552FE">
        <w:t xml:space="preserve"> to bloo</w:t>
      </w:r>
      <w:r w:rsidR="00A44E01">
        <w:t>d</w:t>
      </w:r>
    </w:p>
    <w:p w14:paraId="2B75386B" w14:textId="77777777" w:rsidR="00A44E01" w:rsidRPr="00A552FE" w:rsidRDefault="00A44E01" w:rsidP="00A44E01">
      <w:pPr>
        <w:pStyle w:val="NCFE-Bullet-Short"/>
        <w:numPr>
          <w:ilvl w:val="0"/>
          <w:numId w:val="0"/>
        </w:numPr>
        <w:spacing w:before="0" w:after="0"/>
        <w:ind w:left="397"/>
      </w:pPr>
    </w:p>
    <w:p w14:paraId="2C5FF90A" w14:textId="3514DD88" w:rsidR="00A552FE" w:rsidRPr="002A3374" w:rsidRDefault="00A552FE" w:rsidP="00A44E01">
      <w:pPr>
        <w:pStyle w:val="Heading4"/>
        <w:spacing w:before="0" w:after="0"/>
        <w:rPr>
          <w:rFonts w:cs="Arial"/>
        </w:rPr>
      </w:pPr>
      <w:r w:rsidRPr="002A3374">
        <w:rPr>
          <w:rFonts w:cs="Arial"/>
        </w:rPr>
        <w:t>EMOTIONAL EFFORT</w:t>
      </w:r>
      <w:r w:rsidR="00B1486B">
        <w:rPr>
          <w:rFonts w:cs="Arial"/>
        </w:rPr>
        <w:t>:</w:t>
      </w:r>
    </w:p>
    <w:p w14:paraId="0BAE05F5" w14:textId="77777777" w:rsidR="00A44E01" w:rsidRDefault="00A44E01" w:rsidP="00A44E01">
      <w:pPr>
        <w:spacing w:before="0" w:after="0"/>
        <w:rPr>
          <w:rFonts w:cs="Arial"/>
        </w:rPr>
      </w:pPr>
    </w:p>
    <w:p w14:paraId="78E1B12C" w14:textId="7C836C1D" w:rsidR="00A552FE" w:rsidRPr="00B1486B" w:rsidRDefault="00B1486B" w:rsidP="00B1486B">
      <w:pPr>
        <w:pStyle w:val="ListParagraph"/>
        <w:numPr>
          <w:ilvl w:val="0"/>
          <w:numId w:val="25"/>
        </w:numPr>
        <w:spacing w:before="0" w:after="0"/>
        <w:rPr>
          <w:rFonts w:cs="Arial"/>
        </w:rPr>
      </w:pPr>
      <w:r>
        <w:rPr>
          <w:rFonts w:cs="Arial"/>
        </w:rPr>
        <w:t>o</w:t>
      </w:r>
      <w:r w:rsidR="00A552FE" w:rsidRPr="00B1486B">
        <w:rPr>
          <w:rFonts w:cs="Arial"/>
        </w:rPr>
        <w:t>ccasional exposure to distressing circumstances</w:t>
      </w:r>
    </w:p>
    <w:p w14:paraId="0556DC33" w14:textId="765101F7" w:rsidR="00A552FE" w:rsidRPr="002A3374" w:rsidRDefault="00A552FE" w:rsidP="00B83D09">
      <w:pPr>
        <w:pStyle w:val="Heading4"/>
        <w:spacing w:before="0" w:after="0"/>
        <w:rPr>
          <w:rFonts w:cs="Arial"/>
        </w:rPr>
      </w:pPr>
      <w:r w:rsidRPr="002A3374">
        <w:rPr>
          <w:rFonts w:cs="Arial"/>
        </w:rPr>
        <w:lastRenderedPageBreak/>
        <w:t>KEY WORKING RELATIONSHIPS</w:t>
      </w:r>
      <w:r w:rsidR="00FD6958">
        <w:rPr>
          <w:rFonts w:cs="Arial"/>
        </w:rPr>
        <w:t>:</w:t>
      </w:r>
    </w:p>
    <w:p w14:paraId="7E073905" w14:textId="77777777" w:rsidR="00A44E01" w:rsidRDefault="00A44E01" w:rsidP="00B83D09">
      <w:pPr>
        <w:pStyle w:val="NCFE-Bullet-Short"/>
        <w:keepNext/>
        <w:keepLines/>
        <w:numPr>
          <w:ilvl w:val="0"/>
          <w:numId w:val="0"/>
        </w:numPr>
        <w:spacing w:before="0" w:after="0"/>
        <w:ind w:left="397"/>
        <w:rPr>
          <w:lang w:eastAsia="en-GB"/>
        </w:rPr>
      </w:pPr>
    </w:p>
    <w:p w14:paraId="704A43B3" w14:textId="52BB7F15" w:rsidR="00A552FE" w:rsidRPr="00A552FE" w:rsidRDefault="00A552FE" w:rsidP="00B83D09">
      <w:pPr>
        <w:pStyle w:val="NCFE-Bullet-Short"/>
        <w:keepNext/>
        <w:keepLines/>
        <w:spacing w:before="0" w:after="0"/>
        <w:rPr>
          <w:lang w:eastAsia="en-GB"/>
        </w:rPr>
      </w:pPr>
      <w:r w:rsidRPr="00A552FE">
        <w:rPr>
          <w:lang w:eastAsia="en-GB"/>
        </w:rPr>
        <w:t>required to practice teamwork with other phlebotomists</w:t>
      </w:r>
    </w:p>
    <w:p w14:paraId="6C142C8D" w14:textId="77777777" w:rsidR="00A552FE" w:rsidRPr="00A552FE" w:rsidRDefault="00A552FE" w:rsidP="00A44E01">
      <w:pPr>
        <w:pStyle w:val="NCFE-Bullet-Short"/>
        <w:spacing w:before="0" w:after="0"/>
        <w:rPr>
          <w:lang w:eastAsia="en-GB"/>
        </w:rPr>
      </w:pPr>
      <w:r w:rsidRPr="00A552FE">
        <w:rPr>
          <w:lang w:eastAsia="en-GB"/>
        </w:rPr>
        <w:t>maintain good working relationships with other staff in pathology</w:t>
      </w:r>
    </w:p>
    <w:p w14:paraId="5CFE073F" w14:textId="01E0790F" w:rsidR="00A552FE" w:rsidRPr="00093D22" w:rsidRDefault="00A552FE" w:rsidP="00A44E01">
      <w:pPr>
        <w:pStyle w:val="NCFE-Bullet-Short"/>
        <w:spacing w:before="0" w:after="0"/>
        <w:rPr>
          <w:b/>
          <w:bCs/>
        </w:rPr>
      </w:pPr>
      <w:r w:rsidRPr="00A552FE">
        <w:rPr>
          <w:lang w:eastAsia="en-GB"/>
        </w:rPr>
        <w:t>com</w:t>
      </w:r>
      <w:r w:rsidRPr="00A552FE">
        <w:t>municate well with clinical and support staff as well as patients on wards and clinics</w:t>
      </w:r>
    </w:p>
    <w:p w14:paraId="1B90D2DF" w14:textId="77777777" w:rsidR="00093D22" w:rsidRPr="00A552FE" w:rsidRDefault="00093D22" w:rsidP="00093D22">
      <w:pPr>
        <w:pStyle w:val="NCFE-Bullet-Short"/>
        <w:numPr>
          <w:ilvl w:val="0"/>
          <w:numId w:val="0"/>
        </w:numPr>
        <w:spacing w:before="0" w:after="0"/>
        <w:rPr>
          <w:b/>
          <w:bCs/>
        </w:rPr>
      </w:pPr>
    </w:p>
    <w:p w14:paraId="1868D6A1" w14:textId="77777777" w:rsidR="00A552FE" w:rsidRPr="002A3374" w:rsidRDefault="00A552FE" w:rsidP="00093D22">
      <w:pPr>
        <w:pStyle w:val="Heading3"/>
        <w:spacing w:before="0" w:after="0"/>
        <w:rPr>
          <w:rFonts w:eastAsia="Times New Roman" w:cs="Arial"/>
          <w:lang w:eastAsia="en-GB"/>
        </w:rPr>
      </w:pPr>
      <w:r w:rsidRPr="002A3374">
        <w:rPr>
          <w:rFonts w:eastAsia="Times New Roman" w:cs="Arial"/>
          <w:lang w:eastAsia="en-GB"/>
        </w:rPr>
        <w:t>CONFIDENTIALITY</w:t>
      </w:r>
    </w:p>
    <w:p w14:paraId="74F25608" w14:textId="77777777" w:rsidR="00093D22" w:rsidRDefault="00093D22" w:rsidP="00093D22">
      <w:pPr>
        <w:keepNext/>
        <w:keepLines/>
        <w:spacing w:before="0" w:after="0"/>
        <w:rPr>
          <w:rFonts w:cs="Arial"/>
          <w:lang w:eastAsia="en-GB"/>
        </w:rPr>
      </w:pPr>
    </w:p>
    <w:p w14:paraId="08FE90B2" w14:textId="373227DD" w:rsidR="00A552FE" w:rsidRPr="002A3374" w:rsidRDefault="00A552FE" w:rsidP="00093D22">
      <w:pPr>
        <w:keepNext/>
        <w:keepLines/>
        <w:spacing w:before="0" w:after="0"/>
        <w:rPr>
          <w:rFonts w:cs="Arial"/>
          <w:lang w:eastAsia="en-GB"/>
        </w:rPr>
      </w:pPr>
      <w:r w:rsidRPr="002A3374">
        <w:rPr>
          <w:rFonts w:cs="Arial"/>
          <w:lang w:eastAsia="en-GB"/>
        </w:rPr>
        <w:t xml:space="preserve">In the course of your </w:t>
      </w:r>
      <w:proofErr w:type="gramStart"/>
      <w:r w:rsidRPr="002A3374">
        <w:rPr>
          <w:rFonts w:cs="Arial"/>
          <w:lang w:eastAsia="en-GB"/>
        </w:rPr>
        <w:t>duties</w:t>
      </w:r>
      <w:proofErr w:type="gramEnd"/>
      <w:r w:rsidRPr="002A3374">
        <w:rPr>
          <w:rFonts w:cs="Arial"/>
          <w:lang w:eastAsia="en-GB"/>
        </w:rPr>
        <w:t xml:space="preserve"> you may have access to confidential information about patients, staff or </w:t>
      </w:r>
      <w:r w:rsidRPr="002A3374">
        <w:rPr>
          <w:rFonts w:cs="Arial"/>
        </w:rPr>
        <w:t>health</w:t>
      </w:r>
      <w:r w:rsidRPr="002A3374">
        <w:rPr>
          <w:rFonts w:cs="Arial"/>
          <w:lang w:eastAsia="en-GB"/>
        </w:rPr>
        <w:t xml:space="preserve"> service business. On no account must such information be divulged to anyone who is not authorised to receive it. Confidentiality of information must be </w:t>
      </w:r>
      <w:proofErr w:type="gramStart"/>
      <w:r w:rsidRPr="002A3374">
        <w:rPr>
          <w:rFonts w:cs="Arial"/>
          <w:lang w:eastAsia="en-GB"/>
        </w:rPr>
        <w:t>preserved at all times</w:t>
      </w:r>
      <w:proofErr w:type="gramEnd"/>
      <w:r w:rsidRPr="002A3374">
        <w:rPr>
          <w:rFonts w:cs="Arial"/>
          <w:lang w:eastAsia="en-GB"/>
        </w:rPr>
        <w:t xml:space="preserve"> whether at or away from work. The</w:t>
      </w:r>
      <w:r w:rsidR="00625714">
        <w:rPr>
          <w:rFonts w:cs="Arial"/>
          <w:lang w:eastAsia="en-GB"/>
        </w:rPr>
        <w:t xml:space="preserve"> </w:t>
      </w:r>
      <w:r w:rsidR="00625714">
        <w:rPr>
          <w:lang w:eastAsia="en-GB"/>
        </w:rPr>
        <w:t>UHSS</w:t>
      </w:r>
      <w:r w:rsidR="00464999" w:rsidRPr="002A3374">
        <w:rPr>
          <w:rFonts w:cs="Arial"/>
          <w:lang w:eastAsia="en-GB"/>
        </w:rPr>
        <w:t xml:space="preserve"> </w:t>
      </w:r>
      <w:r w:rsidRPr="002A3374">
        <w:rPr>
          <w:rFonts w:cs="Arial"/>
          <w:lang w:eastAsia="en-GB"/>
        </w:rPr>
        <w:t>Trust has in place a whistle</w:t>
      </w:r>
      <w:r w:rsidR="00D645D7">
        <w:rPr>
          <w:rFonts w:cs="Arial"/>
          <w:lang w:eastAsia="en-GB"/>
        </w:rPr>
        <w:t xml:space="preserve"> </w:t>
      </w:r>
      <w:proofErr w:type="gramStart"/>
      <w:r w:rsidRPr="002A3374">
        <w:rPr>
          <w:rFonts w:cs="Arial"/>
          <w:lang w:eastAsia="en-GB"/>
        </w:rPr>
        <w:t>blowers</w:t>
      </w:r>
      <w:proofErr w:type="gramEnd"/>
      <w:r w:rsidRPr="002A3374">
        <w:rPr>
          <w:rFonts w:cs="Arial"/>
          <w:lang w:eastAsia="en-GB"/>
        </w:rPr>
        <w:t xml:space="preserve"> policy for staff wishing to express concerns.</w:t>
      </w:r>
    </w:p>
    <w:p w14:paraId="6C6A60B6" w14:textId="77777777" w:rsidR="00093D22" w:rsidRDefault="00093D22" w:rsidP="00093D22">
      <w:pPr>
        <w:pStyle w:val="Heading3"/>
        <w:spacing w:before="0" w:after="0"/>
        <w:rPr>
          <w:rFonts w:eastAsia="Times New Roman" w:cs="Arial"/>
          <w:lang w:eastAsia="en-GB"/>
        </w:rPr>
      </w:pPr>
    </w:p>
    <w:p w14:paraId="2901A49A" w14:textId="0FDB5577" w:rsidR="00A552FE" w:rsidRPr="002A3374" w:rsidRDefault="00A552FE" w:rsidP="00093D22">
      <w:pPr>
        <w:pStyle w:val="Heading3"/>
        <w:spacing w:before="0" w:after="0"/>
        <w:rPr>
          <w:rFonts w:eastAsia="Times New Roman" w:cs="Arial"/>
          <w:lang w:eastAsia="en-GB"/>
        </w:rPr>
      </w:pPr>
      <w:r w:rsidRPr="002A3374">
        <w:rPr>
          <w:rFonts w:eastAsia="Times New Roman" w:cs="Arial"/>
          <w:lang w:eastAsia="en-GB"/>
        </w:rPr>
        <w:t>INFECTION PREVENTION AND CONTROL</w:t>
      </w:r>
    </w:p>
    <w:p w14:paraId="3B758A42" w14:textId="77777777" w:rsidR="00093D22" w:rsidRDefault="00093D22" w:rsidP="00093D22">
      <w:pPr>
        <w:spacing w:before="0" w:after="0"/>
        <w:rPr>
          <w:rFonts w:cs="Arial"/>
          <w:lang w:eastAsia="en-GB"/>
        </w:rPr>
      </w:pPr>
    </w:p>
    <w:p w14:paraId="3F147AAB" w14:textId="1F963AF5" w:rsidR="00A552FE" w:rsidRPr="002A3374" w:rsidRDefault="00A552FE" w:rsidP="00093D22">
      <w:pPr>
        <w:spacing w:before="0" w:after="0"/>
        <w:rPr>
          <w:rFonts w:cs="Arial"/>
          <w:b/>
          <w:bCs/>
          <w:lang w:eastAsia="en-GB"/>
        </w:rPr>
      </w:pPr>
      <w:r w:rsidRPr="002A3374">
        <w:rPr>
          <w:rFonts w:cs="Arial"/>
          <w:lang w:eastAsia="en-GB"/>
        </w:rPr>
        <w:t xml:space="preserve">Infection prevention and control is the responsibility of all </w:t>
      </w:r>
      <w:r w:rsidR="00625714">
        <w:rPr>
          <w:lang w:eastAsia="en-GB"/>
        </w:rPr>
        <w:t xml:space="preserve">UHSS </w:t>
      </w:r>
      <w:r w:rsidRPr="002A3374">
        <w:rPr>
          <w:rFonts w:cs="Arial"/>
          <w:lang w:eastAsia="en-GB"/>
        </w:rPr>
        <w:t xml:space="preserve">Trust staff. All duties relating to the post must be carried out in </w:t>
      </w:r>
      <w:r w:rsidRPr="002A3374">
        <w:rPr>
          <w:rFonts w:cs="Arial"/>
        </w:rPr>
        <w:t>accordance</w:t>
      </w:r>
      <w:r w:rsidRPr="002A3374">
        <w:rPr>
          <w:rFonts w:cs="Arial"/>
          <w:lang w:eastAsia="en-GB"/>
        </w:rPr>
        <w:t xml:space="preserve"> with the</w:t>
      </w:r>
      <w:r w:rsidR="001A7D27">
        <w:rPr>
          <w:rFonts w:cs="Arial"/>
          <w:lang w:eastAsia="en-GB"/>
        </w:rPr>
        <w:t xml:space="preserve"> </w:t>
      </w:r>
      <w:r w:rsidR="001A7D27">
        <w:rPr>
          <w:lang w:eastAsia="en-GB"/>
        </w:rPr>
        <w:t>UHSS</w:t>
      </w:r>
      <w:r w:rsidRPr="002A3374">
        <w:rPr>
          <w:rFonts w:cs="Arial"/>
          <w:lang w:eastAsia="en-GB"/>
        </w:rPr>
        <w:t xml:space="preserve"> Trust hand hygiene and infection control policies and procedures.</w:t>
      </w:r>
    </w:p>
    <w:p w14:paraId="3E044DF8" w14:textId="77777777" w:rsidR="00093D22" w:rsidRDefault="00093D22" w:rsidP="00093D22">
      <w:pPr>
        <w:pStyle w:val="Heading3"/>
        <w:spacing w:before="0" w:after="0"/>
        <w:rPr>
          <w:rFonts w:eastAsia="Times New Roman" w:cs="Arial"/>
          <w:lang w:eastAsia="en-GB"/>
        </w:rPr>
      </w:pPr>
    </w:p>
    <w:p w14:paraId="0FB2B9FB" w14:textId="2745DB8C" w:rsidR="00A552FE" w:rsidRPr="002A3374" w:rsidRDefault="00A552FE" w:rsidP="00093D22">
      <w:pPr>
        <w:pStyle w:val="Heading3"/>
        <w:spacing w:before="0" w:after="0"/>
        <w:rPr>
          <w:rFonts w:eastAsia="Times New Roman" w:cs="Arial"/>
          <w:lang w:eastAsia="en-GB"/>
        </w:rPr>
      </w:pPr>
      <w:r w:rsidRPr="002A3374">
        <w:rPr>
          <w:rFonts w:eastAsia="Times New Roman" w:cs="Arial"/>
          <w:lang w:eastAsia="en-GB"/>
        </w:rPr>
        <w:t>QUALITY ASSURANCE</w:t>
      </w:r>
    </w:p>
    <w:p w14:paraId="3AAB0720" w14:textId="77777777" w:rsidR="00093D22" w:rsidRDefault="00093D22" w:rsidP="00093D22">
      <w:pPr>
        <w:spacing w:before="0" w:after="0"/>
        <w:rPr>
          <w:rFonts w:cs="Arial"/>
          <w:lang w:eastAsia="en-GB"/>
        </w:rPr>
      </w:pPr>
    </w:p>
    <w:p w14:paraId="56958D14" w14:textId="5299328C" w:rsidR="00A552FE" w:rsidRPr="002A3374" w:rsidRDefault="00A552FE" w:rsidP="00093D22">
      <w:pPr>
        <w:spacing w:before="0" w:after="0"/>
        <w:rPr>
          <w:rFonts w:cs="Arial"/>
          <w:lang w:eastAsia="en-GB"/>
        </w:rPr>
      </w:pPr>
      <w:r w:rsidRPr="002A3374">
        <w:rPr>
          <w:rFonts w:cs="Arial"/>
          <w:lang w:eastAsia="en-GB"/>
        </w:rPr>
        <w:t xml:space="preserve">Every employee is personally responsible for the quality of the work, which they individually perform. It is their duty to seek </w:t>
      </w:r>
      <w:r w:rsidRPr="002A3374">
        <w:rPr>
          <w:rFonts w:cs="Arial"/>
        </w:rPr>
        <w:t>to</w:t>
      </w:r>
      <w:r w:rsidRPr="002A3374">
        <w:rPr>
          <w:rFonts w:cs="Arial"/>
          <w:lang w:eastAsia="en-GB"/>
        </w:rPr>
        <w:t xml:space="preserve"> attain the highest standards achievable both individually and collectively within their knowledge, </w:t>
      </w:r>
      <w:proofErr w:type="gramStart"/>
      <w:r w:rsidRPr="002A3374">
        <w:rPr>
          <w:rFonts w:cs="Arial"/>
          <w:lang w:eastAsia="en-GB"/>
        </w:rPr>
        <w:t>skills</w:t>
      </w:r>
      <w:proofErr w:type="gramEnd"/>
      <w:r w:rsidRPr="002A3374">
        <w:rPr>
          <w:rFonts w:cs="Arial"/>
          <w:lang w:eastAsia="en-GB"/>
        </w:rPr>
        <w:t xml:space="preserve"> and resources available to them in furtherance of the</w:t>
      </w:r>
      <w:r w:rsidR="001A7D27">
        <w:rPr>
          <w:rFonts w:cs="Arial"/>
          <w:lang w:eastAsia="en-GB"/>
        </w:rPr>
        <w:t xml:space="preserve"> </w:t>
      </w:r>
      <w:r w:rsidR="001A7D27">
        <w:rPr>
          <w:lang w:eastAsia="en-GB"/>
        </w:rPr>
        <w:t>UHSS</w:t>
      </w:r>
      <w:r w:rsidRPr="002A3374">
        <w:rPr>
          <w:rFonts w:cs="Arial"/>
          <w:lang w:eastAsia="en-GB"/>
        </w:rPr>
        <w:t xml:space="preserve"> Trust’s philosophy of pursuing quality in all its services.</w:t>
      </w:r>
    </w:p>
    <w:p w14:paraId="1BB2BFD4" w14:textId="77777777" w:rsidR="00093D22" w:rsidRDefault="00093D22" w:rsidP="00093D22">
      <w:pPr>
        <w:pStyle w:val="Heading3"/>
        <w:spacing w:before="0" w:after="0"/>
        <w:rPr>
          <w:rFonts w:eastAsia="Times New Roman" w:cs="Arial"/>
          <w:lang w:eastAsia="en-GB"/>
        </w:rPr>
      </w:pPr>
    </w:p>
    <w:p w14:paraId="42520943" w14:textId="4E3D2B4B" w:rsidR="00A552FE" w:rsidRPr="002A3374" w:rsidRDefault="00A552FE" w:rsidP="00093D22">
      <w:pPr>
        <w:pStyle w:val="Heading3"/>
        <w:spacing w:before="0" w:after="0"/>
        <w:rPr>
          <w:rFonts w:eastAsia="Times New Roman" w:cs="Arial"/>
          <w:lang w:eastAsia="en-GB"/>
        </w:rPr>
      </w:pPr>
      <w:r w:rsidRPr="002A3374">
        <w:rPr>
          <w:rFonts w:eastAsia="Times New Roman" w:cs="Arial"/>
          <w:lang w:eastAsia="en-GB"/>
        </w:rPr>
        <w:t>HARASSMENT AND BULLYING</w:t>
      </w:r>
    </w:p>
    <w:p w14:paraId="4DBF87EF" w14:textId="77777777" w:rsidR="00093D22" w:rsidRDefault="00093D22" w:rsidP="00093D22">
      <w:pPr>
        <w:spacing w:before="0" w:after="0"/>
        <w:rPr>
          <w:rFonts w:cs="Arial"/>
          <w:lang w:eastAsia="en-GB"/>
        </w:rPr>
      </w:pPr>
    </w:p>
    <w:p w14:paraId="603A36BD" w14:textId="5A34FD93" w:rsidR="00A552FE" w:rsidRPr="002A3374" w:rsidRDefault="00A552FE" w:rsidP="00093D22">
      <w:pPr>
        <w:spacing w:before="0" w:after="0"/>
        <w:rPr>
          <w:rFonts w:cs="Arial"/>
          <w:lang w:eastAsia="en-GB"/>
        </w:rPr>
      </w:pPr>
      <w:r w:rsidRPr="002A3374">
        <w:rPr>
          <w:rFonts w:cs="Arial"/>
          <w:lang w:eastAsia="en-GB"/>
        </w:rPr>
        <w:t xml:space="preserve">The </w:t>
      </w:r>
      <w:r w:rsidR="001A7D27">
        <w:rPr>
          <w:lang w:eastAsia="en-GB"/>
        </w:rPr>
        <w:t xml:space="preserve">UHSS </w:t>
      </w:r>
      <w:r w:rsidRPr="002A3374">
        <w:rPr>
          <w:rFonts w:cs="Arial"/>
          <w:lang w:eastAsia="en-GB"/>
        </w:rPr>
        <w:t xml:space="preserve">Trust condemns all </w:t>
      </w:r>
      <w:r w:rsidRPr="002A3374">
        <w:rPr>
          <w:rFonts w:cs="Arial"/>
        </w:rPr>
        <w:t>forms</w:t>
      </w:r>
      <w:r w:rsidRPr="002A3374">
        <w:rPr>
          <w:rFonts w:cs="Arial"/>
          <w:lang w:eastAsia="en-GB"/>
        </w:rPr>
        <w:t xml:space="preserve"> of harassment and bullying and is actively seeking to promote a workplace where employees are treated with dignity, respect and without bias.</w:t>
      </w:r>
    </w:p>
    <w:p w14:paraId="5FEB2EA0" w14:textId="77777777" w:rsidR="00093D22" w:rsidRDefault="00093D22" w:rsidP="00093D22">
      <w:pPr>
        <w:pStyle w:val="Heading3"/>
        <w:spacing w:before="0" w:after="0"/>
        <w:rPr>
          <w:rFonts w:eastAsia="Times New Roman" w:cs="Arial"/>
          <w:lang w:eastAsia="en-GB"/>
        </w:rPr>
      </w:pPr>
    </w:p>
    <w:p w14:paraId="3452E3FA" w14:textId="47CEB464" w:rsidR="00A552FE" w:rsidRPr="002A3374" w:rsidRDefault="00A552FE" w:rsidP="00093D22">
      <w:pPr>
        <w:pStyle w:val="Heading3"/>
        <w:spacing w:before="0" w:after="0"/>
        <w:rPr>
          <w:rFonts w:eastAsia="Times New Roman" w:cs="Arial"/>
          <w:lang w:eastAsia="en-GB"/>
        </w:rPr>
      </w:pPr>
      <w:r w:rsidRPr="002A3374">
        <w:rPr>
          <w:rFonts w:eastAsia="Times New Roman" w:cs="Arial"/>
          <w:lang w:eastAsia="en-GB"/>
        </w:rPr>
        <w:t>EQUAL OPPORTUNITIES</w:t>
      </w:r>
    </w:p>
    <w:p w14:paraId="36304479" w14:textId="77777777" w:rsidR="00093D22" w:rsidRDefault="00093D22" w:rsidP="00093D22">
      <w:pPr>
        <w:spacing w:before="0" w:after="0"/>
        <w:rPr>
          <w:rFonts w:cs="Arial"/>
          <w:lang w:eastAsia="en-GB"/>
        </w:rPr>
      </w:pPr>
    </w:p>
    <w:p w14:paraId="6B00B633" w14:textId="59E77A0E" w:rsidR="00A552FE" w:rsidRPr="002A3374" w:rsidRDefault="00A552FE" w:rsidP="00093D22">
      <w:pPr>
        <w:spacing w:before="0" w:after="0"/>
        <w:rPr>
          <w:rFonts w:cs="Arial"/>
        </w:rPr>
      </w:pPr>
      <w:r w:rsidRPr="002A3374">
        <w:rPr>
          <w:rFonts w:cs="Arial"/>
          <w:lang w:eastAsia="en-GB"/>
        </w:rPr>
        <w:t xml:space="preserve">The </w:t>
      </w:r>
      <w:r w:rsidR="001A7D27">
        <w:rPr>
          <w:lang w:eastAsia="en-GB"/>
        </w:rPr>
        <w:t xml:space="preserve">UHSS </w:t>
      </w:r>
      <w:r w:rsidRPr="002A3374">
        <w:rPr>
          <w:rFonts w:cs="Arial"/>
          <w:lang w:eastAsia="en-GB"/>
        </w:rPr>
        <w:t xml:space="preserve">Trust actively promotes equality of opportunity for all its employees (in all the foregoing text any reference to one </w:t>
      </w:r>
      <w:r w:rsidRPr="002A3374">
        <w:rPr>
          <w:rFonts w:cs="Arial"/>
        </w:rPr>
        <w:t>gender</w:t>
      </w:r>
      <w:r w:rsidRPr="002A3374">
        <w:rPr>
          <w:rFonts w:cs="Arial"/>
          <w:lang w:eastAsia="en-GB"/>
        </w:rPr>
        <w:t xml:space="preserve"> whether direct or implied equally includes the opposite gender unless specifically stated to be otherwise).</w:t>
      </w:r>
      <w:r w:rsidR="001A7D27">
        <w:rPr>
          <w:rFonts w:cs="Arial"/>
          <w:lang w:eastAsia="en-GB"/>
        </w:rPr>
        <w:t xml:space="preserve"> </w:t>
      </w:r>
    </w:p>
    <w:p w14:paraId="155AAE34" w14:textId="5FF6E311" w:rsidR="00A552FE" w:rsidRDefault="00A552FE" w:rsidP="00916C4F">
      <w:pPr>
        <w:pStyle w:val="Heading3"/>
        <w:pageBreakBefore/>
        <w:spacing w:before="0" w:after="0"/>
        <w:rPr>
          <w:rFonts w:cs="Arial"/>
        </w:rPr>
      </w:pPr>
      <w:bookmarkStart w:id="13" w:name="_Hlk66634086"/>
      <w:bookmarkStart w:id="14" w:name="_Hlk66779017"/>
      <w:r w:rsidRPr="002A3374">
        <w:rPr>
          <w:rFonts w:cs="Arial"/>
        </w:rPr>
        <w:lastRenderedPageBreak/>
        <w:t>Appendix 2: trainee phlebotomist application form</w:t>
      </w:r>
    </w:p>
    <w:p w14:paraId="1D71DCA5" w14:textId="77777777" w:rsidR="00916C4F" w:rsidRPr="00916C4F" w:rsidRDefault="00916C4F" w:rsidP="00916C4F">
      <w:pPr>
        <w:spacing w:before="0" w:after="0"/>
      </w:pPr>
    </w:p>
    <w:p w14:paraId="52D9B51D" w14:textId="3E16F016" w:rsidR="00A552FE" w:rsidRPr="002A3374" w:rsidRDefault="008D65CC" w:rsidP="00573A52">
      <w:pPr>
        <w:rPr>
          <w:rFonts w:cs="Arial"/>
        </w:rPr>
      </w:pPr>
      <w:r>
        <w:rPr>
          <w:rFonts w:cs="Arial"/>
        </w:rPr>
      </w:r>
      <w:r>
        <w:rPr>
          <w:rFonts w:cs="Arial"/>
        </w:rPr>
        <w:pict w14:anchorId="2E49E5D5">
          <v:shape id="_x0000_s1062" type="#_x0000_t32" style="width:400.85pt;height:0;mso-left-percent:-10001;mso-top-percent:-10001;mso-position-horizontal:absolute;mso-position-horizontal-relative:char;mso-position-vertical:absolute;mso-position-vertical-relative:line;mso-left-percent:-10001;mso-top-percent:-10001" o:connectortype="straight">
            <w10:anchorlock/>
          </v:shape>
        </w:pict>
      </w:r>
    </w:p>
    <w:p w14:paraId="4D6EDC0A" w14:textId="11054A72" w:rsidR="00B76120" w:rsidRDefault="00B76120" w:rsidP="00B76120">
      <w:pPr>
        <w:pStyle w:val="Heading3"/>
        <w:spacing w:before="0" w:after="0"/>
        <w:rPr>
          <w:rFonts w:cs="Arial"/>
        </w:rPr>
      </w:pPr>
      <w:r w:rsidRPr="002A3374">
        <w:rPr>
          <w:rFonts w:cs="Arial"/>
        </w:rPr>
        <w:t>Application form: trainee phlebotomist</w:t>
      </w:r>
      <w:r w:rsidR="0016223B">
        <w:rPr>
          <w:rFonts w:cs="Arial"/>
        </w:rPr>
        <w:tab/>
      </w:r>
      <w:r w:rsidR="0016223B">
        <w:rPr>
          <w:rFonts w:cs="Arial"/>
        </w:rPr>
        <w:tab/>
      </w:r>
      <w:r w:rsidR="0016223B">
        <w:rPr>
          <w:rFonts w:cs="Arial"/>
        </w:rPr>
        <w:tab/>
      </w:r>
      <w:r w:rsidR="0016223B">
        <w:rPr>
          <w:rFonts w:cs="Arial"/>
        </w:rPr>
        <w:tab/>
      </w:r>
      <w:r w:rsidR="0016223B">
        <w:rPr>
          <w:rFonts w:cs="Arial"/>
        </w:rPr>
        <w:tab/>
      </w:r>
      <w:r w:rsidR="0016223B">
        <w:rPr>
          <w:rFonts w:cs="Arial"/>
        </w:rPr>
        <w:tab/>
      </w:r>
      <w:r w:rsidR="0016223B">
        <w:rPr>
          <w:rFonts w:cs="Arial"/>
        </w:rPr>
        <w:tab/>
      </w:r>
      <w:r w:rsidR="008D65CC">
        <w:rPr>
          <w:rFonts w:cs="Arial"/>
        </w:rPr>
      </w:r>
      <w:r w:rsidR="008D65CC">
        <w:rPr>
          <w:rFonts w:cs="Arial"/>
        </w:rPr>
        <w:pict w14:anchorId="11F620AD">
          <v:group id="_x0000_s1059" style="width:67.3pt;height:44.25pt;mso-position-horizontal-relative:char;mso-position-vertical-relative:line" coordsize="73482,60750" wrapcoords="0 366 0 10617 2965 12081 10758 12081 0 13546 -85 21234 21600 21234 21600 13180 20922 12814 18635 12081 21515 10617 21431 366 0 366">
            <v:shape id="Picture 13" o:spid="_x0000_s1060" type="#_x0000_t75" style="position:absolute;width:73482;height:57315;visibility:visible;mso-position-horizontal:right;mso-position-horizontal-relative:margin">
              <v:imagedata r:id="rId16" o:title=""/>
            </v:shape>
            <v:shape id="Text Box 14" o:spid="_x0000_s1061" type="#_x0000_t202" style="position:absolute;top:57315;width:73482;height:3435;visibility:visible" stroked="f">
              <v:textbox>
                <w:txbxContent>
                  <w:p w14:paraId="2A5034C9" w14:textId="77777777" w:rsidR="0016223B" w:rsidRPr="000C1E41" w:rsidRDefault="008D65CC" w:rsidP="0016223B">
                    <w:pPr>
                      <w:rPr>
                        <w:sz w:val="18"/>
                        <w:szCs w:val="18"/>
                      </w:rPr>
                    </w:pPr>
                    <w:hyperlink r:id="rId22" w:history="1">
                      <w:r w:rsidR="0016223B" w:rsidRPr="00682F55">
                        <w:rPr>
                          <w:rStyle w:val="Hyperlink"/>
                          <w:sz w:val="18"/>
                          <w:szCs w:val="18"/>
                        </w:rPr>
                        <w:t>This Photo</w:t>
                      </w:r>
                    </w:hyperlink>
                    <w:r w:rsidR="0016223B" w:rsidRPr="00682F55">
                      <w:rPr>
                        <w:sz w:val="18"/>
                        <w:szCs w:val="18"/>
                      </w:rPr>
                      <w:t xml:space="preserve"> by Unknown Author is licensed under </w:t>
                    </w:r>
                    <w:hyperlink r:id="rId23" w:history="1">
                      <w:r w:rsidR="0016223B" w:rsidRPr="00682F55">
                        <w:rPr>
                          <w:rStyle w:val="Hyperlink"/>
                          <w:sz w:val="18"/>
                          <w:szCs w:val="18"/>
                        </w:rPr>
                        <w:t>CC BY-SA</w:t>
                      </w:r>
                    </w:hyperlink>
                  </w:p>
                </w:txbxContent>
              </v:textbox>
            </v:shape>
            <w10:anchorlock/>
          </v:group>
        </w:pict>
      </w:r>
    </w:p>
    <w:p w14:paraId="53CEB396" w14:textId="4F351391" w:rsidR="00A552FE" w:rsidRPr="002A3374" w:rsidRDefault="00A552FE" w:rsidP="00B76120">
      <w:pPr>
        <w:pStyle w:val="Heading3"/>
        <w:spacing w:before="0" w:after="0"/>
        <w:rPr>
          <w:rFonts w:cs="Arial"/>
        </w:rPr>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10374"/>
      </w:tblGrid>
      <w:tr w:rsidR="00A552FE" w:rsidRPr="002A3374" w14:paraId="28AACB22" w14:textId="77777777" w:rsidTr="008A6271">
        <w:trPr>
          <w:cantSplit/>
        </w:trPr>
        <w:tc>
          <w:tcPr>
            <w:tcW w:w="10374" w:type="dxa"/>
            <w:shd w:val="clear" w:color="auto" w:fill="D9D9D9" w:themeFill="background1" w:themeFillShade="D9"/>
          </w:tcPr>
          <w:p w14:paraId="3BCC5377" w14:textId="1473F677" w:rsidR="00A552FE" w:rsidRPr="00B76120" w:rsidRDefault="00A552FE" w:rsidP="00B76120">
            <w:pPr>
              <w:spacing w:before="0" w:after="0"/>
              <w:rPr>
                <w:rFonts w:cs="Arial"/>
                <w:b/>
                <w:bCs/>
              </w:rPr>
            </w:pPr>
            <w:r w:rsidRPr="00B76120">
              <w:rPr>
                <w:rFonts w:cs="Arial"/>
                <w:b/>
                <w:bCs/>
              </w:rPr>
              <w:t>Name</w:t>
            </w:r>
          </w:p>
        </w:tc>
      </w:tr>
      <w:tr w:rsidR="00A552FE" w:rsidRPr="002A3374" w14:paraId="114786F9" w14:textId="77777777" w:rsidTr="00573A52">
        <w:trPr>
          <w:cantSplit/>
          <w:trHeight w:val="718"/>
        </w:trPr>
        <w:tc>
          <w:tcPr>
            <w:tcW w:w="10374" w:type="dxa"/>
            <w:shd w:val="clear" w:color="auto" w:fill="FFFFFF" w:themeFill="background1"/>
          </w:tcPr>
          <w:p w14:paraId="3B3F9518" w14:textId="77777777" w:rsidR="00A552FE" w:rsidRPr="002A3374" w:rsidRDefault="00A552FE" w:rsidP="00B76120">
            <w:pPr>
              <w:spacing w:before="0" w:after="0"/>
              <w:rPr>
                <w:rFonts w:cs="Arial"/>
              </w:rPr>
            </w:pPr>
          </w:p>
        </w:tc>
      </w:tr>
    </w:tbl>
    <w:p w14:paraId="0011BC5A" w14:textId="77777777" w:rsidR="00A552FE" w:rsidRPr="002A3374" w:rsidRDefault="00A552FE" w:rsidP="00B76120">
      <w:pPr>
        <w:pStyle w:val="NoSpacing"/>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10374"/>
      </w:tblGrid>
      <w:tr w:rsidR="00A552FE" w:rsidRPr="002A3374" w14:paraId="40A33354" w14:textId="77777777" w:rsidTr="008A6271">
        <w:trPr>
          <w:cantSplit/>
        </w:trPr>
        <w:tc>
          <w:tcPr>
            <w:tcW w:w="10374" w:type="dxa"/>
            <w:shd w:val="clear" w:color="auto" w:fill="D9D9D9" w:themeFill="background1" w:themeFillShade="D9"/>
          </w:tcPr>
          <w:p w14:paraId="43737D85" w14:textId="77777777" w:rsidR="00A552FE" w:rsidRPr="002A3374" w:rsidRDefault="00A552FE" w:rsidP="00B76120">
            <w:pPr>
              <w:spacing w:before="0" w:after="0"/>
              <w:rPr>
                <w:rFonts w:cs="Arial"/>
              </w:rPr>
            </w:pPr>
            <w:r w:rsidRPr="00B76120">
              <w:rPr>
                <w:rFonts w:cs="Arial"/>
                <w:b/>
                <w:bCs/>
              </w:rPr>
              <w:t xml:space="preserve">Qualifications </w:t>
            </w:r>
          </w:p>
        </w:tc>
      </w:tr>
      <w:tr w:rsidR="00A552FE" w:rsidRPr="002A3374" w14:paraId="061DD493" w14:textId="77777777" w:rsidTr="00573A52">
        <w:trPr>
          <w:cantSplit/>
          <w:trHeight w:val="2173"/>
        </w:trPr>
        <w:tc>
          <w:tcPr>
            <w:tcW w:w="10374" w:type="dxa"/>
          </w:tcPr>
          <w:p w14:paraId="4FF50717" w14:textId="0F447275" w:rsidR="00A552FE" w:rsidRPr="002A3374" w:rsidRDefault="00A552FE" w:rsidP="00B76120">
            <w:pPr>
              <w:spacing w:before="0" w:after="0"/>
              <w:rPr>
                <w:rFonts w:cs="Arial"/>
              </w:rPr>
            </w:pPr>
            <w:r w:rsidRPr="002A3374">
              <w:rPr>
                <w:rFonts w:cs="Arial"/>
              </w:rPr>
              <w:t>GCSE A*</w:t>
            </w:r>
            <w:r w:rsidR="002B7178">
              <w:rPr>
                <w:rFonts w:cs="Arial"/>
              </w:rPr>
              <w:t>–</w:t>
            </w:r>
            <w:r w:rsidRPr="002A3374">
              <w:rPr>
                <w:rFonts w:cs="Arial"/>
              </w:rPr>
              <w:t xml:space="preserve">C grades in English, maths and science, </w:t>
            </w:r>
            <w:proofErr w:type="gramStart"/>
            <w:r w:rsidRPr="002A3374">
              <w:rPr>
                <w:rFonts w:cs="Arial"/>
              </w:rPr>
              <w:t>health</w:t>
            </w:r>
            <w:proofErr w:type="gramEnd"/>
            <w:r w:rsidRPr="002A3374">
              <w:rPr>
                <w:rFonts w:cs="Arial"/>
              </w:rPr>
              <w:t xml:space="preserve"> and social care qualification.</w:t>
            </w:r>
          </w:p>
        </w:tc>
      </w:tr>
    </w:tbl>
    <w:p w14:paraId="4170CF5D" w14:textId="77777777" w:rsidR="00A552FE" w:rsidRPr="002A3374" w:rsidRDefault="00A552FE" w:rsidP="00B76120">
      <w:pPr>
        <w:pStyle w:val="NoSpacing"/>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10374"/>
      </w:tblGrid>
      <w:tr w:rsidR="00A552FE" w:rsidRPr="002A3374" w14:paraId="07A8887C" w14:textId="77777777" w:rsidTr="008A6271">
        <w:trPr>
          <w:cantSplit/>
        </w:trPr>
        <w:tc>
          <w:tcPr>
            <w:tcW w:w="10374" w:type="dxa"/>
            <w:shd w:val="clear" w:color="auto" w:fill="D9D9D9" w:themeFill="background1" w:themeFillShade="D9"/>
          </w:tcPr>
          <w:p w14:paraId="1FCFF2F6" w14:textId="77777777" w:rsidR="00A552FE" w:rsidRPr="00B76120" w:rsidRDefault="00A552FE" w:rsidP="00B76120">
            <w:pPr>
              <w:spacing w:before="0" w:after="0"/>
              <w:rPr>
                <w:rFonts w:cs="Arial"/>
                <w:b/>
                <w:bCs/>
              </w:rPr>
            </w:pPr>
            <w:r w:rsidRPr="00B76120">
              <w:rPr>
                <w:rFonts w:cs="Arial"/>
                <w:b/>
                <w:bCs/>
              </w:rPr>
              <w:t>Describe the experiences you have had so far which make you suitable for this role.</w:t>
            </w:r>
          </w:p>
        </w:tc>
      </w:tr>
      <w:tr w:rsidR="00A552FE" w:rsidRPr="002A3374" w14:paraId="0105C093" w14:textId="77777777" w:rsidTr="00573A52">
        <w:trPr>
          <w:cantSplit/>
          <w:trHeight w:val="4703"/>
        </w:trPr>
        <w:tc>
          <w:tcPr>
            <w:tcW w:w="10374" w:type="dxa"/>
          </w:tcPr>
          <w:p w14:paraId="6788AA9A" w14:textId="77777777" w:rsidR="00A552FE" w:rsidRPr="00B76120" w:rsidRDefault="00A552FE" w:rsidP="00B76120">
            <w:pPr>
              <w:spacing w:before="0" w:after="0"/>
              <w:rPr>
                <w:rFonts w:cs="Arial"/>
                <w:b/>
                <w:bCs/>
              </w:rPr>
            </w:pPr>
          </w:p>
        </w:tc>
      </w:tr>
    </w:tbl>
    <w:p w14:paraId="54B966B9" w14:textId="77777777" w:rsidR="00A552FE" w:rsidRPr="002A3374" w:rsidRDefault="00A552FE" w:rsidP="00B76120">
      <w:pPr>
        <w:spacing w:before="0" w:after="0"/>
        <w:rPr>
          <w:rFonts w:cs="Arial"/>
        </w:rPr>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10374"/>
      </w:tblGrid>
      <w:tr w:rsidR="00A552FE" w:rsidRPr="002A3374" w14:paraId="7E0FEB68" w14:textId="77777777" w:rsidTr="0020016B">
        <w:trPr>
          <w:cantSplit/>
        </w:trPr>
        <w:tc>
          <w:tcPr>
            <w:tcW w:w="10374" w:type="dxa"/>
            <w:shd w:val="clear" w:color="auto" w:fill="D9D9D9" w:themeFill="background1" w:themeFillShade="D9"/>
          </w:tcPr>
          <w:p w14:paraId="67A69E33" w14:textId="77777777" w:rsidR="00A552FE" w:rsidRPr="00B76120" w:rsidRDefault="00A552FE" w:rsidP="00B76120">
            <w:pPr>
              <w:keepNext/>
              <w:keepLines/>
              <w:spacing w:before="0" w:after="0"/>
              <w:rPr>
                <w:rFonts w:cs="Arial"/>
                <w:b/>
                <w:bCs/>
              </w:rPr>
            </w:pPr>
            <w:r w:rsidRPr="00B76120">
              <w:rPr>
                <w:rFonts w:cs="Arial"/>
                <w:b/>
                <w:bCs/>
              </w:rPr>
              <w:lastRenderedPageBreak/>
              <w:t>List the employability skills you have acquired in your career so far and explain how they are suited to this role.</w:t>
            </w:r>
          </w:p>
        </w:tc>
      </w:tr>
      <w:tr w:rsidR="00A552FE" w:rsidRPr="002A3374" w14:paraId="41E52267" w14:textId="77777777" w:rsidTr="00573A52">
        <w:trPr>
          <w:cantSplit/>
          <w:trHeight w:val="3044"/>
        </w:trPr>
        <w:tc>
          <w:tcPr>
            <w:tcW w:w="10374" w:type="dxa"/>
          </w:tcPr>
          <w:p w14:paraId="43C6EFAA" w14:textId="77777777" w:rsidR="00A552FE" w:rsidRPr="00B76120" w:rsidRDefault="00A552FE" w:rsidP="00B76120">
            <w:pPr>
              <w:keepNext/>
              <w:keepLines/>
              <w:spacing w:before="0" w:after="0"/>
              <w:rPr>
                <w:rFonts w:cs="Arial"/>
                <w:b/>
                <w:bCs/>
              </w:rPr>
            </w:pPr>
          </w:p>
        </w:tc>
      </w:tr>
    </w:tbl>
    <w:p w14:paraId="0E659480" w14:textId="77777777" w:rsidR="00A552FE" w:rsidRPr="002A3374" w:rsidRDefault="00A552FE" w:rsidP="00B76120">
      <w:pPr>
        <w:pStyle w:val="NoSpacing"/>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10374"/>
      </w:tblGrid>
      <w:tr w:rsidR="00A552FE" w:rsidRPr="002A3374" w14:paraId="6937F93B" w14:textId="77777777" w:rsidTr="0020016B">
        <w:trPr>
          <w:cantSplit/>
        </w:trPr>
        <w:tc>
          <w:tcPr>
            <w:tcW w:w="10374" w:type="dxa"/>
            <w:shd w:val="clear" w:color="auto" w:fill="D9D9D9" w:themeFill="background1" w:themeFillShade="D9"/>
          </w:tcPr>
          <w:p w14:paraId="69FEA620" w14:textId="77777777" w:rsidR="00A552FE" w:rsidRPr="00B76120" w:rsidRDefault="00A552FE" w:rsidP="00B76120">
            <w:pPr>
              <w:spacing w:before="0" w:after="0"/>
              <w:rPr>
                <w:rFonts w:cs="Arial"/>
                <w:b/>
                <w:bCs/>
              </w:rPr>
            </w:pPr>
            <w:r w:rsidRPr="00B76120">
              <w:rPr>
                <w:rFonts w:cs="Arial"/>
                <w:b/>
                <w:bCs/>
              </w:rPr>
              <w:t>List the professional/personal behaviours you have developed or acquired in your career so far and explain how they are suited to this role.</w:t>
            </w:r>
          </w:p>
        </w:tc>
      </w:tr>
      <w:tr w:rsidR="00A552FE" w:rsidRPr="002A3374" w14:paraId="657869E3" w14:textId="77777777" w:rsidTr="00573A52">
        <w:trPr>
          <w:cantSplit/>
          <w:trHeight w:val="2740"/>
        </w:trPr>
        <w:tc>
          <w:tcPr>
            <w:tcW w:w="10374" w:type="dxa"/>
          </w:tcPr>
          <w:p w14:paraId="236143F2" w14:textId="77777777" w:rsidR="00A552FE" w:rsidRPr="00B76120" w:rsidRDefault="00A552FE" w:rsidP="00B76120">
            <w:pPr>
              <w:spacing w:before="0" w:after="0"/>
              <w:rPr>
                <w:rFonts w:cs="Arial"/>
                <w:b/>
                <w:bCs/>
              </w:rPr>
            </w:pPr>
          </w:p>
        </w:tc>
      </w:tr>
    </w:tbl>
    <w:p w14:paraId="57831489" w14:textId="77777777" w:rsidR="00A552FE" w:rsidRPr="002A3374" w:rsidRDefault="00A552FE" w:rsidP="00B76120">
      <w:pPr>
        <w:pStyle w:val="NoSpacing"/>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10374"/>
      </w:tblGrid>
      <w:tr w:rsidR="00A552FE" w:rsidRPr="002A3374" w14:paraId="5597DDF8" w14:textId="77777777" w:rsidTr="0006525E">
        <w:trPr>
          <w:cantSplit/>
        </w:trPr>
        <w:tc>
          <w:tcPr>
            <w:tcW w:w="10374" w:type="dxa"/>
            <w:shd w:val="clear" w:color="auto" w:fill="D9D9D9" w:themeFill="background1" w:themeFillShade="D9"/>
          </w:tcPr>
          <w:p w14:paraId="5AB7BB43" w14:textId="65D445CA" w:rsidR="00A552FE" w:rsidRPr="002A3374" w:rsidRDefault="00A552FE" w:rsidP="00B76120">
            <w:pPr>
              <w:spacing w:before="0" w:after="0"/>
              <w:rPr>
                <w:rFonts w:cs="Arial"/>
              </w:rPr>
            </w:pPr>
            <w:r w:rsidRPr="00B76120">
              <w:rPr>
                <w:rFonts w:cs="Arial"/>
                <w:b/>
                <w:bCs/>
              </w:rPr>
              <w:t xml:space="preserve">Explain </w:t>
            </w:r>
            <w:r w:rsidRPr="0006525E">
              <w:rPr>
                <w:rFonts w:cs="Arial"/>
                <w:b/>
                <w:bCs/>
                <w:shd w:val="clear" w:color="auto" w:fill="D9D9D9" w:themeFill="background1" w:themeFillShade="D9"/>
              </w:rPr>
              <w:t>how you intend to ensure that you can develop your skills and knowledge and progress to higher levels within the sector</w:t>
            </w:r>
            <w:r w:rsidR="00E010E5" w:rsidRPr="0006525E">
              <w:rPr>
                <w:rFonts w:cs="Arial"/>
                <w:b/>
                <w:bCs/>
                <w:shd w:val="clear" w:color="auto" w:fill="D9D9D9" w:themeFill="background1" w:themeFillShade="D9"/>
              </w:rPr>
              <w:t>.</w:t>
            </w:r>
          </w:p>
        </w:tc>
      </w:tr>
      <w:tr w:rsidR="00A552FE" w:rsidRPr="002A3374" w14:paraId="1DDFE240" w14:textId="77777777" w:rsidTr="00573A52">
        <w:trPr>
          <w:cantSplit/>
          <w:trHeight w:val="3553"/>
        </w:trPr>
        <w:tc>
          <w:tcPr>
            <w:tcW w:w="10374" w:type="dxa"/>
            <w:shd w:val="clear" w:color="auto" w:fill="auto"/>
          </w:tcPr>
          <w:p w14:paraId="3E2B4AC3" w14:textId="77777777" w:rsidR="00A552FE" w:rsidRPr="002A3374" w:rsidRDefault="00A552FE" w:rsidP="00B76120">
            <w:pPr>
              <w:spacing w:before="0" w:after="0"/>
              <w:rPr>
                <w:rFonts w:cs="Arial"/>
              </w:rPr>
            </w:pPr>
          </w:p>
        </w:tc>
      </w:tr>
      <w:bookmarkEnd w:id="13"/>
      <w:bookmarkEnd w:id="14"/>
    </w:tbl>
    <w:p w14:paraId="30F768B3" w14:textId="77777777" w:rsidR="00A552FE" w:rsidRPr="002A3374" w:rsidRDefault="00A552FE" w:rsidP="00573A52">
      <w:pPr>
        <w:rPr>
          <w:rFonts w:cs="Arial"/>
        </w:rPr>
      </w:pPr>
      <w:r w:rsidRPr="002A3374">
        <w:rPr>
          <w:rFonts w:cs="Arial"/>
        </w:rPr>
        <w:br w:type="page"/>
      </w:r>
    </w:p>
    <w:p w14:paraId="52B3DE36" w14:textId="77777777" w:rsidR="00E56A6A" w:rsidRDefault="00A552FE" w:rsidP="00573A52">
      <w:pPr>
        <w:pStyle w:val="Heading2"/>
      </w:pPr>
      <w:bookmarkStart w:id="15" w:name="_Toc74221553"/>
      <w:r w:rsidRPr="002A3374">
        <w:lastRenderedPageBreak/>
        <w:t>Part 2</w:t>
      </w:r>
    </w:p>
    <w:p w14:paraId="1E785E64" w14:textId="67FB9385" w:rsidR="00A552FE" w:rsidRPr="002A3374" w:rsidRDefault="00E56A6A" w:rsidP="00573A52">
      <w:pPr>
        <w:pStyle w:val="Heading2"/>
      </w:pPr>
      <w:r>
        <w:t>T</w:t>
      </w:r>
      <w:r w:rsidR="00A552FE" w:rsidRPr="002A3374">
        <w:t>ask 1</w:t>
      </w:r>
      <w:bookmarkEnd w:id="15"/>
    </w:p>
    <w:p w14:paraId="0AC9E11F" w14:textId="77777777" w:rsidR="00A552FE" w:rsidRPr="002A3374" w:rsidRDefault="00A552FE" w:rsidP="00573A52">
      <w:pPr>
        <w:pStyle w:val="Heading3"/>
        <w:rPr>
          <w:rFonts w:cs="Arial"/>
        </w:rPr>
      </w:pPr>
      <w:r w:rsidRPr="002A3374">
        <w:rPr>
          <w:rFonts w:cs="Arial"/>
        </w:rPr>
        <w:t>Appendix 3: risk assessment template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A0" w:firstRow="1" w:lastRow="0" w:firstColumn="1" w:lastColumn="0" w:noHBand="0" w:noVBand="1"/>
      </w:tblPr>
      <w:tblGrid>
        <w:gridCol w:w="1853"/>
        <w:gridCol w:w="8465"/>
      </w:tblGrid>
      <w:tr w:rsidR="00A552FE" w:rsidRPr="002A3374" w14:paraId="0DF4A73F" w14:textId="77777777" w:rsidTr="00870342">
        <w:trPr>
          <w:cantSplit/>
          <w:trHeight w:val="20"/>
        </w:trPr>
        <w:tc>
          <w:tcPr>
            <w:tcW w:w="898" w:type="pct"/>
            <w:shd w:val="clear" w:color="auto" w:fill="D9D9D9" w:themeFill="background1" w:themeFillShade="D9"/>
            <w:tcMar>
              <w:top w:w="57" w:type="dxa"/>
              <w:left w:w="57" w:type="dxa"/>
              <w:bottom w:w="57" w:type="dxa"/>
              <w:right w:w="57" w:type="dxa"/>
            </w:tcMar>
            <w:vAlign w:val="bottom"/>
            <w:hideMark/>
          </w:tcPr>
          <w:p w14:paraId="7DCE1DFA" w14:textId="77777777" w:rsidR="00A552FE" w:rsidRPr="002A3374" w:rsidRDefault="00A552FE" w:rsidP="00573A52">
            <w:pPr>
              <w:spacing w:before="40" w:after="40"/>
              <w:rPr>
                <w:rFonts w:cs="Arial"/>
              </w:rPr>
            </w:pPr>
            <w:r w:rsidRPr="002A3374">
              <w:rPr>
                <w:rFonts w:cs="Arial"/>
                <w:b/>
              </w:rPr>
              <w:t>Date</w:t>
            </w:r>
          </w:p>
        </w:tc>
        <w:tc>
          <w:tcPr>
            <w:tcW w:w="4102" w:type="pct"/>
            <w:shd w:val="clear" w:color="auto" w:fill="FFFFFF" w:themeFill="background1"/>
            <w:tcMar>
              <w:top w:w="57" w:type="dxa"/>
              <w:left w:w="57" w:type="dxa"/>
              <w:bottom w:w="57" w:type="dxa"/>
              <w:right w:w="57" w:type="dxa"/>
            </w:tcMar>
            <w:vAlign w:val="bottom"/>
          </w:tcPr>
          <w:p w14:paraId="6760F71B" w14:textId="77777777" w:rsidR="00A552FE" w:rsidRPr="002A3374" w:rsidRDefault="00A552FE" w:rsidP="00573A52">
            <w:pPr>
              <w:spacing w:before="40" w:after="40"/>
              <w:rPr>
                <w:rFonts w:cs="Arial"/>
              </w:rPr>
            </w:pPr>
          </w:p>
        </w:tc>
      </w:tr>
      <w:tr w:rsidR="00A552FE" w:rsidRPr="002A3374" w14:paraId="0C83A0C4" w14:textId="77777777" w:rsidTr="00870342">
        <w:trPr>
          <w:cantSplit/>
          <w:trHeight w:val="20"/>
        </w:trPr>
        <w:tc>
          <w:tcPr>
            <w:tcW w:w="898" w:type="pct"/>
            <w:shd w:val="clear" w:color="auto" w:fill="D9D9D9" w:themeFill="background1" w:themeFillShade="D9"/>
            <w:tcMar>
              <w:top w:w="57" w:type="dxa"/>
              <w:left w:w="57" w:type="dxa"/>
              <w:bottom w:w="57" w:type="dxa"/>
              <w:right w:w="57" w:type="dxa"/>
            </w:tcMar>
            <w:vAlign w:val="bottom"/>
          </w:tcPr>
          <w:p w14:paraId="7DC0C698" w14:textId="77777777" w:rsidR="00A552FE" w:rsidRPr="002A3374" w:rsidRDefault="00A552FE" w:rsidP="00573A52">
            <w:pPr>
              <w:spacing w:before="40" w:after="40"/>
              <w:rPr>
                <w:rFonts w:cs="Arial"/>
              </w:rPr>
            </w:pPr>
            <w:r w:rsidRPr="002A3374">
              <w:rPr>
                <w:rFonts w:cs="Arial"/>
                <w:b/>
              </w:rPr>
              <w:t>Author</w:t>
            </w:r>
          </w:p>
        </w:tc>
        <w:tc>
          <w:tcPr>
            <w:tcW w:w="4102" w:type="pct"/>
            <w:shd w:val="clear" w:color="auto" w:fill="FFFFFF" w:themeFill="background1"/>
            <w:tcMar>
              <w:top w:w="57" w:type="dxa"/>
              <w:left w:w="57" w:type="dxa"/>
              <w:bottom w:w="57" w:type="dxa"/>
              <w:right w:w="57" w:type="dxa"/>
            </w:tcMar>
            <w:vAlign w:val="bottom"/>
          </w:tcPr>
          <w:p w14:paraId="678FA396" w14:textId="77777777" w:rsidR="00A552FE" w:rsidRPr="002A3374" w:rsidRDefault="00A552FE" w:rsidP="00573A52">
            <w:pPr>
              <w:spacing w:before="40" w:after="40"/>
              <w:rPr>
                <w:rFonts w:cs="Arial"/>
              </w:rPr>
            </w:pPr>
          </w:p>
        </w:tc>
      </w:tr>
    </w:tbl>
    <w:p w14:paraId="30BB2891" w14:textId="77777777" w:rsidR="00A552FE" w:rsidRPr="002A3374" w:rsidRDefault="00A552FE" w:rsidP="00A552FE">
      <w:pPr>
        <w:pStyle w:val="NoSpacing"/>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3457"/>
        <w:gridCol w:w="3458"/>
        <w:gridCol w:w="3459"/>
      </w:tblGrid>
      <w:tr w:rsidR="00A552FE" w:rsidRPr="002A3374" w14:paraId="3DAAD710" w14:textId="77777777" w:rsidTr="00DB520B">
        <w:trPr>
          <w:cantSplit/>
          <w:tblHeader/>
        </w:trPr>
        <w:tc>
          <w:tcPr>
            <w:tcW w:w="3457" w:type="dxa"/>
            <w:shd w:val="clear" w:color="auto" w:fill="D9D9D9" w:themeFill="background1" w:themeFillShade="D9"/>
          </w:tcPr>
          <w:p w14:paraId="17100058" w14:textId="77777777" w:rsidR="00A552FE" w:rsidRPr="002A3374" w:rsidRDefault="00A552FE" w:rsidP="00573A52">
            <w:pPr>
              <w:spacing w:before="40" w:after="40"/>
              <w:rPr>
                <w:rFonts w:cs="Arial"/>
                <w:b/>
              </w:rPr>
            </w:pPr>
            <w:r w:rsidRPr="002A3374">
              <w:rPr>
                <w:rFonts w:cs="Arial"/>
                <w:b/>
              </w:rPr>
              <w:t>Description of the hazard</w:t>
            </w:r>
          </w:p>
          <w:p w14:paraId="5BE9F640" w14:textId="77777777" w:rsidR="00A552FE" w:rsidRPr="002A3374" w:rsidRDefault="00A552FE" w:rsidP="00573A52">
            <w:pPr>
              <w:spacing w:before="40" w:after="40"/>
              <w:rPr>
                <w:rFonts w:cs="Arial"/>
              </w:rPr>
            </w:pPr>
            <w:r w:rsidRPr="002A3374">
              <w:rPr>
                <w:rFonts w:cs="Arial"/>
                <w:i/>
              </w:rPr>
              <w:t>List what could cause harm during the activity</w:t>
            </w:r>
          </w:p>
        </w:tc>
        <w:tc>
          <w:tcPr>
            <w:tcW w:w="3458" w:type="dxa"/>
            <w:shd w:val="clear" w:color="auto" w:fill="D9D9D9" w:themeFill="background1" w:themeFillShade="D9"/>
          </w:tcPr>
          <w:p w14:paraId="3998DDA0" w14:textId="77777777" w:rsidR="00A552FE" w:rsidRPr="002A3374" w:rsidRDefault="00A552FE" w:rsidP="00573A52">
            <w:pPr>
              <w:spacing w:before="40" w:after="40"/>
              <w:rPr>
                <w:rFonts w:cs="Arial"/>
                <w:b/>
              </w:rPr>
            </w:pPr>
            <w:r w:rsidRPr="002A3374">
              <w:rPr>
                <w:rFonts w:cs="Arial"/>
                <w:b/>
              </w:rPr>
              <w:t>Who is exposed to the hazard?</w:t>
            </w:r>
          </w:p>
          <w:p w14:paraId="387B1DF0" w14:textId="77777777" w:rsidR="00A552FE" w:rsidRPr="002A3374" w:rsidRDefault="00A552FE" w:rsidP="00573A52">
            <w:pPr>
              <w:spacing w:before="40" w:after="40"/>
              <w:rPr>
                <w:rFonts w:cs="Arial"/>
              </w:rPr>
            </w:pPr>
            <w:r w:rsidRPr="002A3374">
              <w:rPr>
                <w:rFonts w:cs="Arial"/>
                <w:i/>
              </w:rPr>
              <w:t>List who could be harmed during the activity</w:t>
            </w:r>
          </w:p>
        </w:tc>
        <w:tc>
          <w:tcPr>
            <w:tcW w:w="3459" w:type="dxa"/>
            <w:shd w:val="clear" w:color="auto" w:fill="D9D9D9" w:themeFill="background1" w:themeFillShade="D9"/>
          </w:tcPr>
          <w:p w14:paraId="66385FB8" w14:textId="77777777" w:rsidR="00A552FE" w:rsidRPr="002A3374" w:rsidRDefault="00A552FE" w:rsidP="00573A52">
            <w:pPr>
              <w:spacing w:before="40" w:after="40"/>
              <w:rPr>
                <w:rFonts w:cs="Arial"/>
                <w:b/>
              </w:rPr>
            </w:pPr>
            <w:r w:rsidRPr="002A3374">
              <w:rPr>
                <w:rFonts w:cs="Arial"/>
                <w:b/>
              </w:rPr>
              <w:t>Preventative measures</w:t>
            </w:r>
          </w:p>
          <w:p w14:paraId="1BBD0663" w14:textId="77777777" w:rsidR="00A552FE" w:rsidRPr="002A3374" w:rsidRDefault="00A552FE" w:rsidP="00573A52">
            <w:pPr>
              <w:spacing w:before="40" w:after="40"/>
              <w:rPr>
                <w:rFonts w:cs="Arial"/>
              </w:rPr>
            </w:pPr>
            <w:r w:rsidRPr="002A3374">
              <w:rPr>
                <w:rFonts w:cs="Arial"/>
                <w:i/>
              </w:rPr>
              <w:t>What you can do to prevent anyone being harmed</w:t>
            </w:r>
          </w:p>
        </w:tc>
      </w:tr>
      <w:tr w:rsidR="00A552FE" w:rsidRPr="002A3374" w14:paraId="54458EAB" w14:textId="77777777" w:rsidTr="00DB520B">
        <w:trPr>
          <w:cantSplit/>
          <w:trHeight w:val="1470"/>
        </w:trPr>
        <w:tc>
          <w:tcPr>
            <w:tcW w:w="3457" w:type="dxa"/>
            <w:shd w:val="clear" w:color="auto" w:fill="auto"/>
          </w:tcPr>
          <w:p w14:paraId="5E094525" w14:textId="77777777" w:rsidR="00A552FE" w:rsidRPr="002A3374" w:rsidRDefault="00A552FE" w:rsidP="00573A52">
            <w:pPr>
              <w:spacing w:before="40" w:after="40"/>
              <w:rPr>
                <w:rFonts w:cs="Arial"/>
              </w:rPr>
            </w:pPr>
          </w:p>
        </w:tc>
        <w:tc>
          <w:tcPr>
            <w:tcW w:w="3458" w:type="dxa"/>
            <w:shd w:val="clear" w:color="auto" w:fill="auto"/>
          </w:tcPr>
          <w:p w14:paraId="24AE8F75" w14:textId="77777777" w:rsidR="00A552FE" w:rsidRPr="002A3374" w:rsidRDefault="00A552FE" w:rsidP="00573A52">
            <w:pPr>
              <w:spacing w:before="40" w:after="40"/>
              <w:rPr>
                <w:rFonts w:cs="Arial"/>
              </w:rPr>
            </w:pPr>
          </w:p>
        </w:tc>
        <w:tc>
          <w:tcPr>
            <w:tcW w:w="3459" w:type="dxa"/>
            <w:shd w:val="clear" w:color="auto" w:fill="auto"/>
          </w:tcPr>
          <w:p w14:paraId="57C24E60" w14:textId="77777777" w:rsidR="00A552FE" w:rsidRPr="002A3374" w:rsidRDefault="00A552FE" w:rsidP="00573A52">
            <w:pPr>
              <w:spacing w:before="40" w:after="40"/>
              <w:rPr>
                <w:rFonts w:cs="Arial"/>
              </w:rPr>
            </w:pPr>
          </w:p>
        </w:tc>
      </w:tr>
      <w:tr w:rsidR="00A552FE" w:rsidRPr="002A3374" w14:paraId="5F9B492C" w14:textId="77777777" w:rsidTr="00DB520B">
        <w:trPr>
          <w:cantSplit/>
          <w:trHeight w:val="1470"/>
        </w:trPr>
        <w:tc>
          <w:tcPr>
            <w:tcW w:w="3457" w:type="dxa"/>
            <w:shd w:val="clear" w:color="auto" w:fill="auto"/>
          </w:tcPr>
          <w:p w14:paraId="0B7F0F24" w14:textId="77777777" w:rsidR="00A552FE" w:rsidRPr="002A3374" w:rsidRDefault="00A552FE" w:rsidP="00573A52">
            <w:pPr>
              <w:spacing w:before="40" w:after="40"/>
              <w:rPr>
                <w:rFonts w:cs="Arial"/>
              </w:rPr>
            </w:pPr>
          </w:p>
        </w:tc>
        <w:tc>
          <w:tcPr>
            <w:tcW w:w="3458" w:type="dxa"/>
            <w:shd w:val="clear" w:color="auto" w:fill="auto"/>
          </w:tcPr>
          <w:p w14:paraId="24748377" w14:textId="77777777" w:rsidR="00A552FE" w:rsidRPr="002A3374" w:rsidRDefault="00A552FE" w:rsidP="00573A52">
            <w:pPr>
              <w:spacing w:before="40" w:after="40"/>
              <w:rPr>
                <w:rFonts w:cs="Arial"/>
              </w:rPr>
            </w:pPr>
          </w:p>
        </w:tc>
        <w:tc>
          <w:tcPr>
            <w:tcW w:w="3459" w:type="dxa"/>
            <w:shd w:val="clear" w:color="auto" w:fill="auto"/>
          </w:tcPr>
          <w:p w14:paraId="24E4263A" w14:textId="77777777" w:rsidR="00A552FE" w:rsidRPr="002A3374" w:rsidRDefault="00A552FE" w:rsidP="00573A52">
            <w:pPr>
              <w:spacing w:before="40" w:after="40"/>
              <w:rPr>
                <w:rFonts w:cs="Arial"/>
              </w:rPr>
            </w:pPr>
          </w:p>
        </w:tc>
      </w:tr>
      <w:tr w:rsidR="00A552FE" w:rsidRPr="002A3374" w14:paraId="289CF86F" w14:textId="77777777" w:rsidTr="00DB520B">
        <w:trPr>
          <w:cantSplit/>
          <w:trHeight w:val="1470"/>
        </w:trPr>
        <w:tc>
          <w:tcPr>
            <w:tcW w:w="3457" w:type="dxa"/>
            <w:shd w:val="clear" w:color="auto" w:fill="auto"/>
          </w:tcPr>
          <w:p w14:paraId="63530F79" w14:textId="77777777" w:rsidR="00A552FE" w:rsidRPr="002A3374" w:rsidRDefault="00A552FE" w:rsidP="00573A52">
            <w:pPr>
              <w:spacing w:before="40" w:after="40"/>
              <w:rPr>
                <w:rFonts w:cs="Arial"/>
              </w:rPr>
            </w:pPr>
          </w:p>
        </w:tc>
        <w:tc>
          <w:tcPr>
            <w:tcW w:w="3458" w:type="dxa"/>
            <w:shd w:val="clear" w:color="auto" w:fill="auto"/>
          </w:tcPr>
          <w:p w14:paraId="048583C8" w14:textId="77777777" w:rsidR="00A552FE" w:rsidRPr="002A3374" w:rsidRDefault="00A552FE" w:rsidP="00573A52">
            <w:pPr>
              <w:spacing w:before="40" w:after="40"/>
              <w:rPr>
                <w:rFonts w:cs="Arial"/>
              </w:rPr>
            </w:pPr>
          </w:p>
        </w:tc>
        <w:tc>
          <w:tcPr>
            <w:tcW w:w="3459" w:type="dxa"/>
            <w:shd w:val="clear" w:color="auto" w:fill="auto"/>
          </w:tcPr>
          <w:p w14:paraId="111D3593" w14:textId="77777777" w:rsidR="00A552FE" w:rsidRPr="002A3374" w:rsidRDefault="00A552FE" w:rsidP="00573A52">
            <w:pPr>
              <w:spacing w:before="40" w:after="40"/>
              <w:rPr>
                <w:rFonts w:cs="Arial"/>
              </w:rPr>
            </w:pPr>
          </w:p>
        </w:tc>
      </w:tr>
      <w:tr w:rsidR="00A552FE" w:rsidRPr="002A3374" w14:paraId="458EC56A" w14:textId="77777777" w:rsidTr="00DB520B">
        <w:trPr>
          <w:cantSplit/>
          <w:trHeight w:val="1470"/>
        </w:trPr>
        <w:tc>
          <w:tcPr>
            <w:tcW w:w="3457" w:type="dxa"/>
            <w:shd w:val="clear" w:color="auto" w:fill="auto"/>
          </w:tcPr>
          <w:p w14:paraId="28F37E5C" w14:textId="77777777" w:rsidR="00A552FE" w:rsidRPr="002A3374" w:rsidRDefault="00A552FE" w:rsidP="00573A52">
            <w:pPr>
              <w:spacing w:before="40" w:after="40"/>
              <w:rPr>
                <w:rFonts w:cs="Arial"/>
              </w:rPr>
            </w:pPr>
          </w:p>
        </w:tc>
        <w:tc>
          <w:tcPr>
            <w:tcW w:w="3458" w:type="dxa"/>
            <w:shd w:val="clear" w:color="auto" w:fill="auto"/>
          </w:tcPr>
          <w:p w14:paraId="20436691" w14:textId="77777777" w:rsidR="00A552FE" w:rsidRPr="002A3374" w:rsidRDefault="00A552FE" w:rsidP="00573A52">
            <w:pPr>
              <w:spacing w:before="40" w:after="40"/>
              <w:rPr>
                <w:rFonts w:cs="Arial"/>
              </w:rPr>
            </w:pPr>
          </w:p>
        </w:tc>
        <w:tc>
          <w:tcPr>
            <w:tcW w:w="3459" w:type="dxa"/>
            <w:shd w:val="clear" w:color="auto" w:fill="auto"/>
          </w:tcPr>
          <w:p w14:paraId="54C285AB" w14:textId="77777777" w:rsidR="00A552FE" w:rsidRPr="002A3374" w:rsidRDefault="00A552FE" w:rsidP="00573A52">
            <w:pPr>
              <w:spacing w:before="40" w:after="40"/>
              <w:rPr>
                <w:rFonts w:cs="Arial"/>
              </w:rPr>
            </w:pPr>
          </w:p>
        </w:tc>
      </w:tr>
      <w:tr w:rsidR="00A552FE" w:rsidRPr="002A3374" w14:paraId="5CD2BA3A" w14:textId="77777777" w:rsidTr="00DB520B">
        <w:trPr>
          <w:cantSplit/>
          <w:trHeight w:val="1470"/>
        </w:trPr>
        <w:tc>
          <w:tcPr>
            <w:tcW w:w="3457" w:type="dxa"/>
            <w:shd w:val="clear" w:color="auto" w:fill="auto"/>
          </w:tcPr>
          <w:p w14:paraId="11385A9D" w14:textId="77777777" w:rsidR="00A552FE" w:rsidRPr="002A3374" w:rsidRDefault="00A552FE" w:rsidP="00573A52">
            <w:pPr>
              <w:spacing w:before="40" w:after="40"/>
              <w:rPr>
                <w:rFonts w:cs="Arial"/>
              </w:rPr>
            </w:pPr>
          </w:p>
        </w:tc>
        <w:tc>
          <w:tcPr>
            <w:tcW w:w="3458" w:type="dxa"/>
            <w:shd w:val="clear" w:color="auto" w:fill="auto"/>
          </w:tcPr>
          <w:p w14:paraId="39F8EA1D" w14:textId="77777777" w:rsidR="00A552FE" w:rsidRPr="002A3374" w:rsidRDefault="00A552FE" w:rsidP="00573A52">
            <w:pPr>
              <w:spacing w:before="40" w:after="40"/>
              <w:rPr>
                <w:rFonts w:cs="Arial"/>
              </w:rPr>
            </w:pPr>
          </w:p>
        </w:tc>
        <w:tc>
          <w:tcPr>
            <w:tcW w:w="3459" w:type="dxa"/>
            <w:shd w:val="clear" w:color="auto" w:fill="auto"/>
          </w:tcPr>
          <w:p w14:paraId="1D3A3367" w14:textId="77777777" w:rsidR="00A552FE" w:rsidRPr="002A3374" w:rsidRDefault="00A552FE" w:rsidP="00573A52">
            <w:pPr>
              <w:spacing w:before="40" w:after="40"/>
              <w:rPr>
                <w:rFonts w:cs="Arial"/>
              </w:rPr>
            </w:pPr>
          </w:p>
        </w:tc>
      </w:tr>
    </w:tbl>
    <w:p w14:paraId="7572BC5A" w14:textId="7EDAF8E0" w:rsidR="00DB520B" w:rsidRDefault="00DB520B" w:rsidP="00B76120">
      <w:pPr>
        <w:pStyle w:val="Heading3"/>
        <w:spacing w:before="0" w:after="0"/>
        <w:rPr>
          <w:rFonts w:cs="Arial"/>
        </w:rPr>
      </w:pPr>
    </w:p>
    <w:p w14:paraId="318AA442" w14:textId="77777777" w:rsidR="00DB520B" w:rsidRDefault="00DB520B">
      <w:pPr>
        <w:spacing w:before="0" w:after="0"/>
        <w:rPr>
          <w:rFonts w:eastAsiaTheme="majorEastAsia" w:cs="Arial"/>
          <w:b/>
          <w:bCs/>
          <w:color w:val="000000" w:themeColor="text1"/>
        </w:rPr>
      </w:pPr>
      <w:r>
        <w:rPr>
          <w:rFonts w:cs="Arial"/>
        </w:rPr>
        <w:br w:type="page"/>
      </w:r>
    </w:p>
    <w:p w14:paraId="76145147" w14:textId="2AACC0C7" w:rsidR="00A552FE" w:rsidRDefault="00A552FE" w:rsidP="00B76120">
      <w:pPr>
        <w:pStyle w:val="Heading3"/>
        <w:spacing w:before="0" w:after="0"/>
        <w:rPr>
          <w:rFonts w:cs="Arial"/>
        </w:rPr>
      </w:pPr>
      <w:r w:rsidRPr="002A3374">
        <w:rPr>
          <w:rFonts w:cs="Arial"/>
        </w:rPr>
        <w:lastRenderedPageBreak/>
        <w:t xml:space="preserve">Appendix 4: safe working </w:t>
      </w:r>
      <w:r w:rsidR="00883B6D">
        <w:rPr>
          <w:rFonts w:cs="Arial"/>
        </w:rPr>
        <w:t xml:space="preserve">practice </w:t>
      </w:r>
      <w:r w:rsidRPr="002A3374">
        <w:rPr>
          <w:rFonts w:cs="Arial"/>
        </w:rPr>
        <w:t>template</w:t>
      </w:r>
    </w:p>
    <w:p w14:paraId="4309AEC2" w14:textId="77777777" w:rsidR="00B76120" w:rsidRPr="00B76120" w:rsidRDefault="00B76120" w:rsidP="00B76120">
      <w:pPr>
        <w:spacing w:before="0" w:after="0"/>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10374"/>
      </w:tblGrid>
      <w:tr w:rsidR="00A552FE" w:rsidRPr="002A3374" w14:paraId="18998586" w14:textId="77777777" w:rsidTr="0006525E">
        <w:trPr>
          <w:cantSplit/>
        </w:trPr>
        <w:tc>
          <w:tcPr>
            <w:tcW w:w="9242" w:type="dxa"/>
            <w:shd w:val="clear" w:color="auto" w:fill="D9D9D9" w:themeFill="background1" w:themeFillShade="D9"/>
          </w:tcPr>
          <w:p w14:paraId="047F096E" w14:textId="519C5C49" w:rsidR="00A552FE" w:rsidRPr="00B76120" w:rsidRDefault="00A552FE" w:rsidP="00573A52">
            <w:pPr>
              <w:spacing w:before="40" w:after="40"/>
              <w:rPr>
                <w:rFonts w:cs="Arial"/>
                <w:b/>
                <w:bCs/>
              </w:rPr>
            </w:pPr>
            <w:bookmarkStart w:id="16" w:name="_Hlk66609136"/>
            <w:r w:rsidRPr="00B76120">
              <w:rPr>
                <w:rFonts w:cs="Arial"/>
                <w:b/>
                <w:bCs/>
              </w:rPr>
              <w:t xml:space="preserve">Explain the role the </w:t>
            </w:r>
            <w:r w:rsidR="006129AE">
              <w:rPr>
                <w:rFonts w:cs="Arial"/>
                <w:b/>
                <w:bCs/>
              </w:rPr>
              <w:t>h</w:t>
            </w:r>
            <w:r w:rsidRPr="00B76120">
              <w:rPr>
                <w:rFonts w:cs="Arial"/>
                <w:b/>
                <w:bCs/>
              </w:rPr>
              <w:t xml:space="preserve">ealth and </w:t>
            </w:r>
            <w:r w:rsidR="006129AE">
              <w:rPr>
                <w:rFonts w:cs="Arial"/>
                <w:b/>
                <w:bCs/>
              </w:rPr>
              <w:t>s</w:t>
            </w:r>
            <w:r w:rsidRPr="00B76120">
              <w:rPr>
                <w:rFonts w:cs="Arial"/>
                <w:b/>
                <w:bCs/>
              </w:rPr>
              <w:t xml:space="preserve">afety </w:t>
            </w:r>
            <w:r w:rsidR="006129AE">
              <w:rPr>
                <w:rFonts w:cs="Arial"/>
                <w:b/>
                <w:bCs/>
              </w:rPr>
              <w:t>e</w:t>
            </w:r>
            <w:r w:rsidRPr="00B76120">
              <w:rPr>
                <w:rFonts w:cs="Arial"/>
                <w:b/>
                <w:bCs/>
              </w:rPr>
              <w:t>xecutive would have in ensuring these types of procedures are carried out safely.</w:t>
            </w:r>
          </w:p>
        </w:tc>
      </w:tr>
      <w:tr w:rsidR="00A552FE" w:rsidRPr="002A3374" w14:paraId="378DF7E2" w14:textId="77777777" w:rsidTr="00A378EF">
        <w:trPr>
          <w:cantSplit/>
          <w:trHeight w:val="1361"/>
        </w:trPr>
        <w:tc>
          <w:tcPr>
            <w:tcW w:w="9242" w:type="dxa"/>
          </w:tcPr>
          <w:p w14:paraId="54A420DF" w14:textId="77777777" w:rsidR="00A552FE" w:rsidRPr="002A3374" w:rsidRDefault="00A552FE" w:rsidP="00573A52">
            <w:pPr>
              <w:spacing w:before="40" w:after="40"/>
              <w:rPr>
                <w:rFonts w:cs="Arial"/>
              </w:rPr>
            </w:pPr>
          </w:p>
        </w:tc>
      </w:tr>
    </w:tbl>
    <w:p w14:paraId="5C6B7004" w14:textId="77777777" w:rsidR="00A552FE" w:rsidRPr="002A3374" w:rsidRDefault="00A552FE" w:rsidP="00A552FE">
      <w:pPr>
        <w:pStyle w:val="NoSpacing"/>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10374"/>
      </w:tblGrid>
      <w:tr w:rsidR="00A552FE" w:rsidRPr="002A3374" w14:paraId="6422975C" w14:textId="77777777" w:rsidTr="0006525E">
        <w:trPr>
          <w:cantSplit/>
        </w:trPr>
        <w:tc>
          <w:tcPr>
            <w:tcW w:w="9242" w:type="dxa"/>
            <w:tcBorders>
              <w:bottom w:val="single" w:sz="4" w:space="0" w:color="000000" w:themeColor="text1"/>
            </w:tcBorders>
            <w:shd w:val="clear" w:color="auto" w:fill="D9D9D9" w:themeFill="background1" w:themeFillShade="D9"/>
          </w:tcPr>
          <w:p w14:paraId="20B53E45" w14:textId="77777777" w:rsidR="00A552FE" w:rsidRPr="002A3374" w:rsidRDefault="00A552FE" w:rsidP="00573A52">
            <w:pPr>
              <w:spacing w:before="40" w:after="40"/>
              <w:rPr>
                <w:rFonts w:cs="Arial"/>
              </w:rPr>
            </w:pPr>
            <w:r w:rsidRPr="00B76120">
              <w:rPr>
                <w:rFonts w:cs="Arial"/>
                <w:b/>
                <w:bCs/>
              </w:rPr>
              <w:t>Explain the role the employer has in ensuring these types of procedures are carried out safely.</w:t>
            </w:r>
          </w:p>
        </w:tc>
      </w:tr>
      <w:tr w:rsidR="00A552FE" w:rsidRPr="002A3374" w14:paraId="3B6B4D10" w14:textId="77777777" w:rsidTr="00A378EF">
        <w:trPr>
          <w:cantSplit/>
          <w:trHeight w:val="1361"/>
        </w:trPr>
        <w:tc>
          <w:tcPr>
            <w:tcW w:w="9242" w:type="dxa"/>
            <w:tcBorders>
              <w:bottom w:val="single" w:sz="4" w:space="0" w:color="auto"/>
            </w:tcBorders>
          </w:tcPr>
          <w:p w14:paraId="1E158A67" w14:textId="77777777" w:rsidR="00A552FE" w:rsidRPr="002A3374" w:rsidRDefault="00A552FE" w:rsidP="00573A52">
            <w:pPr>
              <w:spacing w:before="40" w:after="40"/>
              <w:rPr>
                <w:rFonts w:cs="Arial"/>
              </w:rPr>
            </w:pPr>
          </w:p>
        </w:tc>
      </w:tr>
    </w:tbl>
    <w:p w14:paraId="1E7828C5" w14:textId="77777777" w:rsidR="00A552FE" w:rsidRPr="002A3374" w:rsidRDefault="00A552FE" w:rsidP="00A552FE">
      <w:pPr>
        <w:pStyle w:val="NoSpacing"/>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10374"/>
      </w:tblGrid>
      <w:tr w:rsidR="00A552FE" w:rsidRPr="002A3374" w14:paraId="3955A22D" w14:textId="77777777" w:rsidTr="009C5286">
        <w:trPr>
          <w:cantSplit/>
        </w:trPr>
        <w:tc>
          <w:tcPr>
            <w:tcW w:w="9242" w:type="dxa"/>
            <w:shd w:val="clear" w:color="auto" w:fill="D9D9D9" w:themeFill="background1" w:themeFillShade="D9"/>
          </w:tcPr>
          <w:p w14:paraId="02C0CBC3" w14:textId="77777777" w:rsidR="00A552FE" w:rsidRPr="002A3374" w:rsidRDefault="00A552FE" w:rsidP="00573A52">
            <w:pPr>
              <w:spacing w:before="40" w:after="40"/>
              <w:rPr>
                <w:rFonts w:cs="Arial"/>
              </w:rPr>
            </w:pPr>
            <w:r w:rsidRPr="00B76120">
              <w:rPr>
                <w:rFonts w:cs="Arial"/>
                <w:b/>
                <w:bCs/>
              </w:rPr>
              <w:t>Explain the role the employees have in ensuring these types of procedures are carried out safely.</w:t>
            </w:r>
          </w:p>
        </w:tc>
      </w:tr>
      <w:tr w:rsidR="00A552FE" w:rsidRPr="002A3374" w14:paraId="72737CD0" w14:textId="77777777" w:rsidTr="00A378EF">
        <w:trPr>
          <w:cantSplit/>
          <w:trHeight w:val="1361"/>
        </w:trPr>
        <w:tc>
          <w:tcPr>
            <w:tcW w:w="9242" w:type="dxa"/>
            <w:shd w:val="clear" w:color="auto" w:fill="FFFFFF" w:themeFill="background1"/>
          </w:tcPr>
          <w:p w14:paraId="253B63E1" w14:textId="77777777" w:rsidR="00A552FE" w:rsidRPr="002A3374" w:rsidRDefault="00A552FE" w:rsidP="00573A52">
            <w:pPr>
              <w:spacing w:before="40" w:after="40"/>
              <w:rPr>
                <w:rFonts w:cs="Arial"/>
              </w:rPr>
            </w:pPr>
          </w:p>
        </w:tc>
      </w:tr>
    </w:tbl>
    <w:p w14:paraId="53881BBE" w14:textId="77777777" w:rsidR="00A552FE" w:rsidRPr="002A3374" w:rsidRDefault="00A552FE" w:rsidP="00A552FE">
      <w:pPr>
        <w:pStyle w:val="NoSpacing"/>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1616"/>
        <w:gridCol w:w="8758"/>
      </w:tblGrid>
      <w:tr w:rsidR="00A552FE" w:rsidRPr="002A3374" w14:paraId="51543687" w14:textId="77777777" w:rsidTr="009C5286">
        <w:trPr>
          <w:cantSplit/>
        </w:trPr>
        <w:tc>
          <w:tcPr>
            <w:tcW w:w="9242" w:type="dxa"/>
            <w:gridSpan w:val="2"/>
            <w:shd w:val="clear" w:color="auto" w:fill="D9D9D9" w:themeFill="background1" w:themeFillShade="D9"/>
          </w:tcPr>
          <w:p w14:paraId="279D1C52" w14:textId="77777777" w:rsidR="00A552FE" w:rsidRPr="002A3374" w:rsidRDefault="00A552FE" w:rsidP="00E60A7F">
            <w:pPr>
              <w:keepNext/>
              <w:keepLines/>
              <w:spacing w:before="0" w:after="0"/>
              <w:rPr>
                <w:rFonts w:cs="Arial"/>
              </w:rPr>
            </w:pPr>
            <w:r w:rsidRPr="00B76120">
              <w:rPr>
                <w:rFonts w:cs="Arial"/>
                <w:b/>
                <w:bCs/>
              </w:rPr>
              <w:t xml:space="preserve">There are 4 classes of health and safety signage: mandatory, prohibition, </w:t>
            </w:r>
            <w:proofErr w:type="gramStart"/>
            <w:r w:rsidRPr="00B76120">
              <w:rPr>
                <w:rFonts w:cs="Arial"/>
                <w:b/>
                <w:bCs/>
              </w:rPr>
              <w:t>warning</w:t>
            </w:r>
            <w:proofErr w:type="gramEnd"/>
            <w:r w:rsidRPr="00B76120">
              <w:rPr>
                <w:rFonts w:cs="Arial"/>
                <w:b/>
                <w:bCs/>
              </w:rPr>
              <w:t xml:space="preserve"> and emergency. If you </w:t>
            </w:r>
            <w:proofErr w:type="gramStart"/>
            <w:r w:rsidRPr="00B76120">
              <w:rPr>
                <w:rFonts w:cs="Arial"/>
                <w:b/>
                <w:bCs/>
              </w:rPr>
              <w:t>were in charge of</w:t>
            </w:r>
            <w:proofErr w:type="gramEnd"/>
            <w:r w:rsidRPr="00B76120">
              <w:rPr>
                <w:rFonts w:cs="Arial"/>
                <w:b/>
                <w:bCs/>
              </w:rPr>
              <w:t xml:space="preserve"> health and safety in a laboratory carrying out blood tests, give one example of a sign which would be appropriate for each class and explain why it is appropriate.</w:t>
            </w:r>
          </w:p>
        </w:tc>
      </w:tr>
      <w:tr w:rsidR="00A552FE" w:rsidRPr="002A3374" w14:paraId="27DE9DD2" w14:textId="77777777" w:rsidTr="009C5286">
        <w:trPr>
          <w:cantSplit/>
          <w:trHeight w:val="782"/>
        </w:trPr>
        <w:tc>
          <w:tcPr>
            <w:tcW w:w="1440" w:type="dxa"/>
            <w:shd w:val="clear" w:color="auto" w:fill="D9D9D9" w:themeFill="background1" w:themeFillShade="D9"/>
          </w:tcPr>
          <w:p w14:paraId="26BCB07C" w14:textId="77777777" w:rsidR="00A552FE" w:rsidRPr="00B76120" w:rsidRDefault="00A552FE" w:rsidP="00B76120">
            <w:pPr>
              <w:spacing w:before="0" w:after="0"/>
              <w:rPr>
                <w:rFonts w:cs="Arial"/>
                <w:b/>
                <w:bCs/>
              </w:rPr>
            </w:pPr>
            <w:r w:rsidRPr="00B76120">
              <w:rPr>
                <w:rFonts w:cs="Arial"/>
                <w:b/>
                <w:bCs/>
              </w:rPr>
              <w:t>Mandatory</w:t>
            </w:r>
          </w:p>
        </w:tc>
        <w:tc>
          <w:tcPr>
            <w:tcW w:w="7802" w:type="dxa"/>
          </w:tcPr>
          <w:p w14:paraId="2FCB5DEA" w14:textId="77777777" w:rsidR="00A552FE" w:rsidRPr="002A3374" w:rsidRDefault="00A552FE" w:rsidP="00E60A7F">
            <w:pPr>
              <w:keepNext/>
              <w:keepLines/>
              <w:spacing w:before="0" w:after="0"/>
              <w:rPr>
                <w:rFonts w:cs="Arial"/>
              </w:rPr>
            </w:pPr>
          </w:p>
        </w:tc>
      </w:tr>
      <w:tr w:rsidR="00A552FE" w:rsidRPr="002A3374" w14:paraId="383F2B3A" w14:textId="77777777" w:rsidTr="00D47BCD">
        <w:trPr>
          <w:cantSplit/>
          <w:trHeight w:val="782"/>
        </w:trPr>
        <w:tc>
          <w:tcPr>
            <w:tcW w:w="1440" w:type="dxa"/>
            <w:shd w:val="clear" w:color="auto" w:fill="D9D9D9" w:themeFill="background1" w:themeFillShade="D9"/>
          </w:tcPr>
          <w:p w14:paraId="22594387" w14:textId="77777777" w:rsidR="00A552FE" w:rsidRPr="00B76120" w:rsidRDefault="00A552FE" w:rsidP="00B76120">
            <w:pPr>
              <w:spacing w:before="0" w:after="0"/>
              <w:rPr>
                <w:rFonts w:cs="Arial"/>
                <w:b/>
                <w:bCs/>
              </w:rPr>
            </w:pPr>
            <w:r w:rsidRPr="00B76120">
              <w:rPr>
                <w:rFonts w:cs="Arial"/>
                <w:b/>
                <w:bCs/>
              </w:rPr>
              <w:t>Prohibition</w:t>
            </w:r>
          </w:p>
        </w:tc>
        <w:tc>
          <w:tcPr>
            <w:tcW w:w="7802" w:type="dxa"/>
          </w:tcPr>
          <w:p w14:paraId="55805B66" w14:textId="77777777" w:rsidR="00A552FE" w:rsidRPr="002A3374" w:rsidRDefault="00A552FE" w:rsidP="00B76120">
            <w:pPr>
              <w:spacing w:before="0" w:after="0"/>
              <w:rPr>
                <w:rFonts w:cs="Arial"/>
              </w:rPr>
            </w:pPr>
          </w:p>
        </w:tc>
      </w:tr>
      <w:tr w:rsidR="00A552FE" w:rsidRPr="002A3374" w14:paraId="049B3B08" w14:textId="77777777" w:rsidTr="00D47BCD">
        <w:trPr>
          <w:cantSplit/>
          <w:trHeight w:val="782"/>
        </w:trPr>
        <w:tc>
          <w:tcPr>
            <w:tcW w:w="1440" w:type="dxa"/>
            <w:shd w:val="clear" w:color="auto" w:fill="D9D9D9" w:themeFill="background1" w:themeFillShade="D9"/>
          </w:tcPr>
          <w:p w14:paraId="6A6A1B5F" w14:textId="77777777" w:rsidR="00A552FE" w:rsidRPr="00B76120" w:rsidRDefault="00A552FE" w:rsidP="00B76120">
            <w:pPr>
              <w:spacing w:before="0" w:after="0"/>
              <w:rPr>
                <w:rFonts w:cs="Arial"/>
                <w:b/>
                <w:bCs/>
              </w:rPr>
            </w:pPr>
            <w:r w:rsidRPr="00B76120">
              <w:rPr>
                <w:rFonts w:cs="Arial"/>
                <w:b/>
                <w:bCs/>
              </w:rPr>
              <w:t>Warning</w:t>
            </w:r>
          </w:p>
        </w:tc>
        <w:tc>
          <w:tcPr>
            <w:tcW w:w="7802" w:type="dxa"/>
          </w:tcPr>
          <w:p w14:paraId="03A8FA69" w14:textId="77777777" w:rsidR="00A552FE" w:rsidRPr="002A3374" w:rsidRDefault="00A552FE" w:rsidP="00B76120">
            <w:pPr>
              <w:spacing w:before="0" w:after="0"/>
              <w:rPr>
                <w:rFonts w:cs="Arial"/>
              </w:rPr>
            </w:pPr>
          </w:p>
        </w:tc>
      </w:tr>
      <w:tr w:rsidR="00A552FE" w:rsidRPr="002A3374" w14:paraId="204B29DD" w14:textId="77777777" w:rsidTr="00D47BCD">
        <w:trPr>
          <w:cantSplit/>
          <w:trHeight w:val="782"/>
        </w:trPr>
        <w:tc>
          <w:tcPr>
            <w:tcW w:w="1440" w:type="dxa"/>
            <w:shd w:val="clear" w:color="auto" w:fill="D9D9D9" w:themeFill="background1" w:themeFillShade="D9"/>
          </w:tcPr>
          <w:p w14:paraId="52344DD0" w14:textId="77777777" w:rsidR="00A552FE" w:rsidRPr="00B76120" w:rsidRDefault="00A552FE" w:rsidP="00B76120">
            <w:pPr>
              <w:spacing w:before="0" w:after="0"/>
              <w:rPr>
                <w:rFonts w:cs="Arial"/>
                <w:b/>
                <w:bCs/>
              </w:rPr>
            </w:pPr>
            <w:r w:rsidRPr="00B76120">
              <w:rPr>
                <w:rFonts w:cs="Arial"/>
                <w:b/>
                <w:bCs/>
              </w:rPr>
              <w:t>Emergency</w:t>
            </w:r>
          </w:p>
        </w:tc>
        <w:tc>
          <w:tcPr>
            <w:tcW w:w="7802" w:type="dxa"/>
          </w:tcPr>
          <w:p w14:paraId="3B9A0F56" w14:textId="77777777" w:rsidR="00A552FE" w:rsidRPr="002A3374" w:rsidRDefault="00A552FE" w:rsidP="00B76120">
            <w:pPr>
              <w:spacing w:before="0" w:after="0"/>
              <w:rPr>
                <w:rFonts w:cs="Arial"/>
              </w:rPr>
            </w:pPr>
          </w:p>
        </w:tc>
      </w:tr>
    </w:tbl>
    <w:p w14:paraId="3B337970" w14:textId="721EF16B" w:rsidR="00A552FE" w:rsidRPr="002A3374" w:rsidRDefault="00E56A6A" w:rsidP="007C6229">
      <w:pPr>
        <w:pStyle w:val="Heading2"/>
        <w:spacing w:before="0" w:after="0"/>
      </w:pPr>
      <w:bookmarkStart w:id="17" w:name="_Toc74221554"/>
      <w:bookmarkEnd w:id="16"/>
      <w:r>
        <w:lastRenderedPageBreak/>
        <w:t>T</w:t>
      </w:r>
      <w:r w:rsidR="00A552FE" w:rsidRPr="002A3374">
        <w:t>ask 2</w:t>
      </w:r>
      <w:bookmarkEnd w:id="17"/>
    </w:p>
    <w:p w14:paraId="3337E7A6" w14:textId="77777777" w:rsidR="00304725" w:rsidRDefault="00304725" w:rsidP="007C6229">
      <w:pPr>
        <w:pStyle w:val="Heading3"/>
        <w:spacing w:before="0" w:after="0"/>
        <w:rPr>
          <w:rFonts w:cs="Arial"/>
        </w:rPr>
      </w:pPr>
    </w:p>
    <w:p w14:paraId="40C69355" w14:textId="06619119" w:rsidR="00A552FE" w:rsidRPr="002A3374" w:rsidRDefault="00A552FE" w:rsidP="007C6229">
      <w:pPr>
        <w:pStyle w:val="Heading3"/>
        <w:spacing w:before="0" w:after="0"/>
        <w:rPr>
          <w:rFonts w:cs="Arial"/>
        </w:rPr>
      </w:pPr>
      <w:r w:rsidRPr="002A3374">
        <w:rPr>
          <w:rFonts w:cs="Arial"/>
        </w:rPr>
        <w:t xml:space="preserve">Appendix 5: investigation </w:t>
      </w:r>
      <w:r w:rsidR="002015B8">
        <w:rPr>
          <w:rFonts w:cs="Arial"/>
        </w:rPr>
        <w:t>standard operating procedure</w:t>
      </w:r>
      <w:r w:rsidR="002015B8" w:rsidRPr="002A3374">
        <w:rPr>
          <w:rFonts w:cs="Arial"/>
        </w:rPr>
        <w:t>s</w:t>
      </w:r>
      <w:r w:rsidR="002015B8">
        <w:rPr>
          <w:rFonts w:cs="Arial"/>
        </w:rPr>
        <w:t xml:space="preserve"> (SOP)</w:t>
      </w:r>
    </w:p>
    <w:p w14:paraId="641AAD69" w14:textId="77777777" w:rsidR="00304725" w:rsidRDefault="00304725" w:rsidP="007C6229">
      <w:pPr>
        <w:spacing w:before="0" w:after="0"/>
        <w:rPr>
          <w:rFonts w:cs="Arial"/>
        </w:rPr>
      </w:pPr>
    </w:p>
    <w:p w14:paraId="1D0EEEF6" w14:textId="02BE9304" w:rsidR="00A552FE" w:rsidRPr="002A3374" w:rsidRDefault="00A552FE" w:rsidP="007C6229">
      <w:pPr>
        <w:spacing w:before="0" w:after="0"/>
        <w:rPr>
          <w:rFonts w:cs="Arial"/>
        </w:rPr>
      </w:pPr>
      <w:r w:rsidRPr="002A3374">
        <w:rPr>
          <w:rFonts w:cs="Arial"/>
        </w:rPr>
        <w:t>Investigate the effect of different concentrations of salt solution on plant material.</w:t>
      </w:r>
    </w:p>
    <w:p w14:paraId="1046A342" w14:textId="77777777" w:rsidR="00304725" w:rsidRDefault="00304725" w:rsidP="007C6229">
      <w:pPr>
        <w:pStyle w:val="Heading4"/>
        <w:spacing w:before="0" w:after="0"/>
        <w:rPr>
          <w:rFonts w:cs="Arial"/>
        </w:rPr>
      </w:pPr>
    </w:p>
    <w:p w14:paraId="60F206FE" w14:textId="6E7B6E62" w:rsidR="00A552FE" w:rsidRPr="002A3374" w:rsidRDefault="00A552FE" w:rsidP="007C6229">
      <w:pPr>
        <w:pStyle w:val="Heading4"/>
        <w:spacing w:before="0" w:after="0"/>
        <w:rPr>
          <w:rFonts w:cs="Arial"/>
        </w:rPr>
      </w:pPr>
      <w:r w:rsidRPr="002A3374">
        <w:rPr>
          <w:rFonts w:cs="Arial"/>
        </w:rPr>
        <w:t>Apparatus</w:t>
      </w:r>
    </w:p>
    <w:p w14:paraId="5B10A134" w14:textId="77777777" w:rsidR="00304725" w:rsidRDefault="00304725" w:rsidP="007C6229">
      <w:pPr>
        <w:pStyle w:val="NCFE-Bullet-Short"/>
        <w:numPr>
          <w:ilvl w:val="0"/>
          <w:numId w:val="0"/>
        </w:numPr>
        <w:spacing w:before="0" w:after="0"/>
        <w:ind w:left="397"/>
      </w:pPr>
    </w:p>
    <w:p w14:paraId="40031DE2" w14:textId="00F1E5FC" w:rsidR="00A552FE" w:rsidRPr="00A552FE" w:rsidRDefault="00A552FE" w:rsidP="007C6229">
      <w:pPr>
        <w:pStyle w:val="NCFE-Bullet-Short"/>
        <w:spacing w:before="0" w:after="0"/>
      </w:pPr>
      <w:r w:rsidRPr="00A552FE">
        <w:t>rhubarb stems</w:t>
      </w:r>
    </w:p>
    <w:p w14:paraId="529E3840" w14:textId="77777777" w:rsidR="00A552FE" w:rsidRPr="00A552FE" w:rsidRDefault="00A552FE" w:rsidP="007C6229">
      <w:pPr>
        <w:pStyle w:val="NCFE-Bullet-Short"/>
        <w:spacing w:before="0" w:after="0"/>
      </w:pPr>
      <w:r w:rsidRPr="00A552FE">
        <w:t>scalpel</w:t>
      </w:r>
    </w:p>
    <w:p w14:paraId="1AE0BE3A" w14:textId="77777777" w:rsidR="00A552FE" w:rsidRPr="00A552FE" w:rsidRDefault="00A552FE" w:rsidP="007C6229">
      <w:pPr>
        <w:pStyle w:val="NCFE-Bullet-Short"/>
        <w:spacing w:before="0" w:after="0"/>
      </w:pPr>
      <w:r w:rsidRPr="00A552FE">
        <w:t>cutting board</w:t>
      </w:r>
    </w:p>
    <w:p w14:paraId="3AEE7BC8" w14:textId="77777777" w:rsidR="00A552FE" w:rsidRPr="00A552FE" w:rsidRDefault="00A552FE" w:rsidP="007C6229">
      <w:pPr>
        <w:pStyle w:val="NCFE-Bullet-Short"/>
        <w:spacing w:before="0" w:after="0"/>
      </w:pPr>
      <w:r w:rsidRPr="00A552FE">
        <w:t>2 boiling tubes</w:t>
      </w:r>
    </w:p>
    <w:p w14:paraId="6A0F70C9" w14:textId="77777777" w:rsidR="00A552FE" w:rsidRPr="00A552FE" w:rsidRDefault="00A552FE" w:rsidP="007C6229">
      <w:pPr>
        <w:pStyle w:val="NCFE-Bullet-Short"/>
        <w:spacing w:before="0" w:after="0"/>
      </w:pPr>
      <w:r w:rsidRPr="00A552FE">
        <w:t>measuring cylinder</w:t>
      </w:r>
    </w:p>
    <w:p w14:paraId="6D66B3A5" w14:textId="77777777" w:rsidR="00A552FE" w:rsidRPr="00A552FE" w:rsidRDefault="00A552FE" w:rsidP="007C6229">
      <w:pPr>
        <w:pStyle w:val="NCFE-Bullet-Short"/>
        <w:spacing w:before="0" w:after="0"/>
      </w:pPr>
      <w:r w:rsidRPr="00A552FE">
        <w:t>ruler</w:t>
      </w:r>
    </w:p>
    <w:p w14:paraId="1806BEF9" w14:textId="77777777" w:rsidR="00A552FE" w:rsidRPr="00A552FE" w:rsidRDefault="00A552FE" w:rsidP="007C6229">
      <w:pPr>
        <w:pStyle w:val="NCFE-Bullet-Short"/>
        <w:spacing w:before="0" w:after="0"/>
      </w:pPr>
      <w:r w:rsidRPr="00A552FE">
        <w:t>5% salt solution</w:t>
      </w:r>
    </w:p>
    <w:p w14:paraId="55D91E03" w14:textId="77777777" w:rsidR="00A552FE" w:rsidRPr="00A552FE" w:rsidRDefault="00A552FE" w:rsidP="007C6229">
      <w:pPr>
        <w:pStyle w:val="NCFE-Bullet-Short"/>
        <w:spacing w:before="0" w:after="0"/>
      </w:pPr>
      <w:r w:rsidRPr="00A552FE">
        <w:t>deionised water</w:t>
      </w:r>
    </w:p>
    <w:p w14:paraId="056144D7" w14:textId="77777777" w:rsidR="00A552FE" w:rsidRPr="00A552FE" w:rsidRDefault="00A552FE" w:rsidP="007C6229">
      <w:pPr>
        <w:pStyle w:val="NCFE-Bullet-Short"/>
        <w:spacing w:before="0" w:after="0"/>
      </w:pPr>
      <w:r w:rsidRPr="00A552FE">
        <w:t>stopwatch</w:t>
      </w:r>
    </w:p>
    <w:p w14:paraId="7F9AA738" w14:textId="77777777" w:rsidR="00A552FE" w:rsidRPr="00A552FE" w:rsidRDefault="00A552FE" w:rsidP="007C6229">
      <w:pPr>
        <w:pStyle w:val="NCFE-Bullet-Short"/>
        <w:spacing w:before="0" w:after="0"/>
      </w:pPr>
      <w:r w:rsidRPr="00A552FE">
        <w:t>scales</w:t>
      </w:r>
    </w:p>
    <w:p w14:paraId="6B0E1B9B" w14:textId="77777777" w:rsidR="00A552FE" w:rsidRPr="00A552FE" w:rsidRDefault="00A552FE" w:rsidP="007C6229">
      <w:pPr>
        <w:pStyle w:val="NCFE-Bullet-Short"/>
        <w:spacing w:before="0" w:after="0"/>
      </w:pPr>
      <w:r w:rsidRPr="00A552FE">
        <w:t>forceps</w:t>
      </w:r>
    </w:p>
    <w:p w14:paraId="17460AB6" w14:textId="77777777" w:rsidR="00A552FE" w:rsidRPr="00A552FE" w:rsidRDefault="00A552FE" w:rsidP="007C6229">
      <w:pPr>
        <w:pStyle w:val="NCFE-Bullet-Short"/>
        <w:spacing w:before="0" w:after="0"/>
      </w:pPr>
      <w:r w:rsidRPr="00A552FE">
        <w:t>glass marker or sticky labels</w:t>
      </w:r>
    </w:p>
    <w:p w14:paraId="7515B644" w14:textId="77777777" w:rsidR="00A552FE" w:rsidRPr="00A552FE" w:rsidRDefault="00A552FE" w:rsidP="007C6229">
      <w:pPr>
        <w:pStyle w:val="NCFE-Bullet-Short"/>
        <w:spacing w:before="0" w:after="0"/>
      </w:pPr>
      <w:r w:rsidRPr="00A552FE">
        <w:t>analytical balance which measures to 0.01g</w:t>
      </w:r>
    </w:p>
    <w:p w14:paraId="5CFE39D9" w14:textId="77777777" w:rsidR="00A552FE" w:rsidRPr="00A552FE" w:rsidRDefault="00A552FE" w:rsidP="007C6229">
      <w:pPr>
        <w:pStyle w:val="NCFE-Bullet-Short"/>
        <w:spacing w:before="0" w:after="0"/>
      </w:pPr>
      <w:r w:rsidRPr="00A552FE">
        <w:t>microscope slides</w:t>
      </w:r>
    </w:p>
    <w:p w14:paraId="1FFE3072" w14:textId="77777777" w:rsidR="00A552FE" w:rsidRPr="00A552FE" w:rsidRDefault="00A552FE" w:rsidP="007C6229">
      <w:pPr>
        <w:pStyle w:val="NCFE-Bullet-Short"/>
        <w:spacing w:before="0" w:after="0"/>
      </w:pPr>
      <w:r w:rsidRPr="00A552FE">
        <w:t>microscope and lamp</w:t>
      </w:r>
    </w:p>
    <w:p w14:paraId="75954D7E" w14:textId="77777777" w:rsidR="00A552FE" w:rsidRPr="00A552FE" w:rsidRDefault="00A552FE" w:rsidP="007C6229">
      <w:pPr>
        <w:pStyle w:val="NCFE-Bullet-Short"/>
        <w:spacing w:before="0" w:after="0"/>
      </w:pPr>
      <w:r w:rsidRPr="00A552FE">
        <w:t>paper to record results</w:t>
      </w:r>
    </w:p>
    <w:p w14:paraId="69674EFF" w14:textId="77777777" w:rsidR="00304725" w:rsidRDefault="00304725" w:rsidP="007C6229">
      <w:pPr>
        <w:pStyle w:val="Heading4"/>
        <w:spacing w:before="0" w:after="0"/>
        <w:rPr>
          <w:rFonts w:cs="Arial"/>
        </w:rPr>
      </w:pPr>
    </w:p>
    <w:p w14:paraId="7BCAD0EF" w14:textId="28052BA0" w:rsidR="00A552FE" w:rsidRPr="002A3374" w:rsidRDefault="00A552FE" w:rsidP="00F5578E">
      <w:pPr>
        <w:pStyle w:val="Heading4"/>
        <w:spacing w:before="0" w:after="0"/>
        <w:rPr>
          <w:rFonts w:cs="Arial"/>
        </w:rPr>
      </w:pPr>
      <w:r w:rsidRPr="002A3374">
        <w:rPr>
          <w:rFonts w:cs="Arial"/>
        </w:rPr>
        <w:t>Instructions: stage 1</w:t>
      </w:r>
    </w:p>
    <w:p w14:paraId="4D30A04A" w14:textId="77777777" w:rsidR="00304725" w:rsidRDefault="00304725" w:rsidP="00F5578E">
      <w:pPr>
        <w:pStyle w:val="ListParagraph"/>
        <w:keepNext/>
        <w:keepLines/>
        <w:spacing w:before="0" w:after="0"/>
        <w:ind w:left="397" w:hanging="397"/>
        <w:rPr>
          <w:rFonts w:cs="Arial"/>
        </w:rPr>
      </w:pPr>
    </w:p>
    <w:p w14:paraId="2EBE4BE6" w14:textId="2D9F09F7" w:rsidR="00A552FE" w:rsidRPr="002A3374" w:rsidRDefault="00A552FE" w:rsidP="00F5578E">
      <w:pPr>
        <w:pStyle w:val="ListParagraph"/>
        <w:keepNext/>
        <w:keepLines/>
        <w:numPr>
          <w:ilvl w:val="0"/>
          <w:numId w:val="11"/>
        </w:numPr>
        <w:spacing w:before="0" w:after="0"/>
        <w:ind w:left="397" w:hanging="397"/>
        <w:rPr>
          <w:rFonts w:cs="Arial"/>
        </w:rPr>
      </w:pPr>
      <w:r w:rsidRPr="002A3374">
        <w:rPr>
          <w:rFonts w:cs="Arial"/>
        </w:rPr>
        <w:t>Read all the instructions and ensure you understand them</w:t>
      </w:r>
    </w:p>
    <w:p w14:paraId="55727FC2" w14:textId="509A85DF" w:rsidR="00A552FE" w:rsidRPr="002A3374" w:rsidRDefault="00A552FE" w:rsidP="00F5578E">
      <w:pPr>
        <w:pStyle w:val="ListParagraph"/>
        <w:keepNext/>
        <w:keepLines/>
        <w:numPr>
          <w:ilvl w:val="0"/>
          <w:numId w:val="11"/>
        </w:numPr>
        <w:spacing w:before="0" w:after="0"/>
        <w:ind w:left="397" w:hanging="397"/>
        <w:rPr>
          <w:rFonts w:cs="Arial"/>
        </w:rPr>
      </w:pPr>
      <w:r w:rsidRPr="002A3374">
        <w:rPr>
          <w:rFonts w:cs="Arial"/>
        </w:rPr>
        <w:t>Produce a suitable table to record your result</w:t>
      </w:r>
    </w:p>
    <w:p w14:paraId="249C2113" w14:textId="530EA7D5" w:rsidR="00A552FE" w:rsidRPr="002A3374" w:rsidRDefault="00A552FE" w:rsidP="00F5578E">
      <w:pPr>
        <w:pStyle w:val="ListParagraph"/>
        <w:keepNext/>
        <w:keepLines/>
        <w:numPr>
          <w:ilvl w:val="0"/>
          <w:numId w:val="11"/>
        </w:numPr>
        <w:spacing w:before="0" w:after="0"/>
        <w:ind w:left="397" w:hanging="397"/>
        <w:rPr>
          <w:rFonts w:cs="Arial"/>
        </w:rPr>
      </w:pPr>
      <w:r w:rsidRPr="002A3374">
        <w:rPr>
          <w:rFonts w:cs="Arial"/>
        </w:rPr>
        <w:t xml:space="preserve">Select appropriate </w:t>
      </w:r>
      <w:r w:rsidR="002628B0">
        <w:rPr>
          <w:rFonts w:cs="Arial"/>
        </w:rPr>
        <w:t>p</w:t>
      </w:r>
      <w:r w:rsidR="002628B0" w:rsidRPr="002628B0">
        <w:rPr>
          <w:rFonts w:cs="Arial"/>
        </w:rPr>
        <w:t xml:space="preserve">ersonal protective equipment </w:t>
      </w:r>
      <w:r w:rsidR="002628B0">
        <w:rPr>
          <w:rFonts w:cs="Arial"/>
        </w:rPr>
        <w:t>(</w:t>
      </w:r>
      <w:r w:rsidR="003D759F">
        <w:rPr>
          <w:rFonts w:cs="Arial"/>
        </w:rPr>
        <w:t>PPE</w:t>
      </w:r>
      <w:r w:rsidR="00A80EB1">
        <w:rPr>
          <w:rFonts w:cs="Arial"/>
        </w:rPr>
        <w:t>)</w:t>
      </w:r>
      <w:r w:rsidRPr="002A3374">
        <w:rPr>
          <w:rFonts w:cs="Arial"/>
        </w:rPr>
        <w:t xml:space="preserve"> and use it consistently</w:t>
      </w:r>
    </w:p>
    <w:p w14:paraId="14ADA973" w14:textId="74497ED3" w:rsidR="00A552FE" w:rsidRPr="002A3374" w:rsidRDefault="00A552FE" w:rsidP="00F5578E">
      <w:pPr>
        <w:pStyle w:val="ListParagraph"/>
        <w:keepNext/>
        <w:keepLines/>
        <w:numPr>
          <w:ilvl w:val="0"/>
          <w:numId w:val="11"/>
        </w:numPr>
        <w:spacing w:before="0" w:after="0"/>
        <w:ind w:left="397" w:hanging="397"/>
        <w:rPr>
          <w:rFonts w:cs="Arial"/>
        </w:rPr>
      </w:pPr>
      <w:r w:rsidRPr="002A3374">
        <w:rPr>
          <w:rFonts w:cs="Arial"/>
        </w:rPr>
        <w:t>Measure exactly 10ml of deionised water and place in a clean boiling tube</w:t>
      </w:r>
    </w:p>
    <w:p w14:paraId="654A688F" w14:textId="42936CCC" w:rsidR="00A552FE" w:rsidRPr="002A3374" w:rsidRDefault="00A552FE" w:rsidP="00F5578E">
      <w:pPr>
        <w:pStyle w:val="ListParagraph"/>
        <w:keepNext/>
        <w:keepLines/>
        <w:numPr>
          <w:ilvl w:val="0"/>
          <w:numId w:val="11"/>
        </w:numPr>
        <w:spacing w:before="0" w:after="0"/>
        <w:ind w:left="397" w:hanging="397"/>
        <w:rPr>
          <w:rFonts w:cs="Arial"/>
        </w:rPr>
      </w:pPr>
      <w:r w:rsidRPr="002A3374">
        <w:rPr>
          <w:rFonts w:cs="Arial"/>
        </w:rPr>
        <w:t>Label this tube A</w:t>
      </w:r>
    </w:p>
    <w:p w14:paraId="729A103C" w14:textId="2CC1A999" w:rsidR="00A552FE" w:rsidRPr="002A3374" w:rsidRDefault="00A552FE" w:rsidP="007C6229">
      <w:pPr>
        <w:pStyle w:val="ListParagraph"/>
        <w:numPr>
          <w:ilvl w:val="0"/>
          <w:numId w:val="11"/>
        </w:numPr>
        <w:spacing w:before="0" w:after="0"/>
        <w:ind w:left="397" w:hanging="397"/>
        <w:rPr>
          <w:rFonts w:cs="Arial"/>
        </w:rPr>
      </w:pPr>
      <w:r w:rsidRPr="002A3374">
        <w:rPr>
          <w:rFonts w:cs="Arial"/>
        </w:rPr>
        <w:t>Measure exactly 10ml of 5% salt solution and place in a clean boiling tube</w:t>
      </w:r>
    </w:p>
    <w:p w14:paraId="1B6DC948" w14:textId="1C94241B" w:rsidR="00A552FE" w:rsidRPr="002A3374" w:rsidRDefault="00A552FE" w:rsidP="007C6229">
      <w:pPr>
        <w:pStyle w:val="ListParagraph"/>
        <w:numPr>
          <w:ilvl w:val="0"/>
          <w:numId w:val="11"/>
        </w:numPr>
        <w:spacing w:before="0" w:after="0"/>
        <w:ind w:left="397" w:hanging="397"/>
        <w:rPr>
          <w:rFonts w:cs="Arial"/>
        </w:rPr>
      </w:pPr>
      <w:r w:rsidRPr="002A3374">
        <w:rPr>
          <w:rFonts w:cs="Arial"/>
        </w:rPr>
        <w:t>Label this tube B</w:t>
      </w:r>
    </w:p>
    <w:p w14:paraId="5DCF8FD1" w14:textId="7A39EB42" w:rsidR="00A552FE" w:rsidRPr="002A3374" w:rsidRDefault="00A552FE" w:rsidP="007C6229">
      <w:pPr>
        <w:pStyle w:val="ListParagraph"/>
        <w:numPr>
          <w:ilvl w:val="0"/>
          <w:numId w:val="11"/>
        </w:numPr>
        <w:spacing w:before="0" w:after="0"/>
        <w:ind w:left="397" w:hanging="397"/>
        <w:rPr>
          <w:rFonts w:cs="Arial"/>
        </w:rPr>
      </w:pPr>
      <w:r w:rsidRPr="5A3DD119">
        <w:rPr>
          <w:rFonts w:cs="Arial"/>
        </w:rPr>
        <w:t>Carefully cut 2</w:t>
      </w:r>
      <w:r w:rsidR="00EB6FB1" w:rsidRPr="5A3DD119">
        <w:rPr>
          <w:rFonts w:cs="Arial"/>
        </w:rPr>
        <w:t>cm</w:t>
      </w:r>
      <w:r w:rsidRPr="5A3DD119">
        <w:rPr>
          <w:rFonts w:cs="Arial"/>
        </w:rPr>
        <w:t xml:space="preserve"> x 2cm pieces of rhubarb from the same stem and the same part of the stem. Try to ensure they are as similar in size as possible, and select an area of the stem where the outer s</w:t>
      </w:r>
      <w:r w:rsidR="51030BDB" w:rsidRPr="5A3DD119">
        <w:rPr>
          <w:rFonts w:cs="Arial"/>
        </w:rPr>
        <w:t>k</w:t>
      </w:r>
      <w:r w:rsidRPr="5A3DD119">
        <w:rPr>
          <w:rFonts w:cs="Arial"/>
        </w:rPr>
        <w:t>in is the most red</w:t>
      </w:r>
    </w:p>
    <w:p w14:paraId="7ECD3BC2" w14:textId="1B033FCF" w:rsidR="00A552FE" w:rsidRPr="002A3374" w:rsidRDefault="00A552FE" w:rsidP="007C6229">
      <w:pPr>
        <w:pStyle w:val="ListParagraph"/>
        <w:numPr>
          <w:ilvl w:val="0"/>
          <w:numId w:val="11"/>
        </w:numPr>
        <w:spacing w:before="0" w:after="0"/>
        <w:ind w:left="397" w:hanging="397"/>
        <w:rPr>
          <w:rFonts w:cs="Arial"/>
        </w:rPr>
      </w:pPr>
      <w:r w:rsidRPr="002A3374">
        <w:rPr>
          <w:rFonts w:cs="Arial"/>
        </w:rPr>
        <w:t>Calibrate the analytical balance</w:t>
      </w:r>
    </w:p>
    <w:p w14:paraId="227A84D4" w14:textId="66B3B35A" w:rsidR="00A552FE" w:rsidRPr="002A3374" w:rsidRDefault="00A552FE" w:rsidP="007C6229">
      <w:pPr>
        <w:pStyle w:val="ListParagraph"/>
        <w:numPr>
          <w:ilvl w:val="0"/>
          <w:numId w:val="11"/>
        </w:numPr>
        <w:spacing w:before="0" w:after="0"/>
        <w:ind w:left="397" w:hanging="397"/>
        <w:rPr>
          <w:rFonts w:cs="Arial"/>
        </w:rPr>
      </w:pPr>
      <w:r w:rsidRPr="002A3374">
        <w:rPr>
          <w:rFonts w:cs="Arial"/>
        </w:rPr>
        <w:t>Weigh the first piece and record this in your results table</w:t>
      </w:r>
    </w:p>
    <w:p w14:paraId="51467C86" w14:textId="16F464A8" w:rsidR="00A552FE" w:rsidRPr="002A3374" w:rsidRDefault="00A552FE" w:rsidP="007C6229">
      <w:pPr>
        <w:pStyle w:val="ListParagraph"/>
        <w:numPr>
          <w:ilvl w:val="0"/>
          <w:numId w:val="11"/>
        </w:numPr>
        <w:spacing w:before="0" w:after="0"/>
        <w:ind w:left="397" w:hanging="397"/>
        <w:rPr>
          <w:rFonts w:cs="Arial"/>
        </w:rPr>
      </w:pPr>
      <w:r w:rsidRPr="002A3374">
        <w:rPr>
          <w:rFonts w:cs="Arial"/>
        </w:rPr>
        <w:t>Weigh the second piece and record this in your results table</w:t>
      </w:r>
    </w:p>
    <w:p w14:paraId="182413C6" w14:textId="27186E0E" w:rsidR="00A552FE" w:rsidRPr="002A3374" w:rsidRDefault="00A552FE" w:rsidP="007C6229">
      <w:pPr>
        <w:pStyle w:val="ListParagraph"/>
        <w:numPr>
          <w:ilvl w:val="0"/>
          <w:numId w:val="11"/>
        </w:numPr>
        <w:spacing w:before="0" w:after="0"/>
        <w:ind w:left="397" w:hanging="397"/>
        <w:rPr>
          <w:rFonts w:cs="Arial"/>
        </w:rPr>
      </w:pPr>
      <w:r w:rsidRPr="002A3374">
        <w:rPr>
          <w:rFonts w:cs="Arial"/>
        </w:rPr>
        <w:t xml:space="preserve">Place </w:t>
      </w:r>
      <w:r w:rsidR="00C91870">
        <w:rPr>
          <w:rFonts w:cs="Arial"/>
        </w:rPr>
        <w:t>1</w:t>
      </w:r>
      <w:r w:rsidRPr="002A3374">
        <w:rPr>
          <w:rFonts w:cs="Arial"/>
        </w:rPr>
        <w:t xml:space="preserve"> piece of rhubarb in each of tubes A and tube B</w:t>
      </w:r>
    </w:p>
    <w:p w14:paraId="3B174668" w14:textId="38C63628" w:rsidR="00A552FE" w:rsidRPr="002A3374" w:rsidRDefault="00A552FE" w:rsidP="007C6229">
      <w:pPr>
        <w:pStyle w:val="ListParagraph"/>
        <w:numPr>
          <w:ilvl w:val="0"/>
          <w:numId w:val="11"/>
        </w:numPr>
        <w:spacing w:before="0" w:after="0"/>
        <w:ind w:left="397" w:hanging="397"/>
        <w:rPr>
          <w:rFonts w:cs="Arial"/>
        </w:rPr>
      </w:pPr>
      <w:r w:rsidRPr="002A3374">
        <w:rPr>
          <w:rFonts w:cs="Arial"/>
        </w:rPr>
        <w:t>Start the stopwatch</w:t>
      </w:r>
    </w:p>
    <w:p w14:paraId="06F4D575" w14:textId="6F42DA89" w:rsidR="00A552FE" w:rsidRPr="002A3374" w:rsidRDefault="00A552FE" w:rsidP="007C6229">
      <w:pPr>
        <w:pStyle w:val="ListParagraph"/>
        <w:numPr>
          <w:ilvl w:val="0"/>
          <w:numId w:val="11"/>
        </w:numPr>
        <w:spacing w:before="0" w:after="0"/>
        <w:ind w:left="397" w:hanging="397"/>
        <w:rPr>
          <w:rFonts w:cs="Arial"/>
        </w:rPr>
      </w:pPr>
      <w:r w:rsidRPr="002A3374">
        <w:rPr>
          <w:rFonts w:cs="Arial"/>
        </w:rPr>
        <w:t>After 5 minutes, remove each piece of rhubarb, dab dry with paper towel and weigh, then return the rhubarb pieces to their correct tube</w:t>
      </w:r>
    </w:p>
    <w:p w14:paraId="79AD9C87" w14:textId="72C6B699" w:rsidR="00A552FE" w:rsidRPr="002A3374" w:rsidRDefault="00A552FE" w:rsidP="007C6229">
      <w:pPr>
        <w:pStyle w:val="ListParagraph"/>
        <w:numPr>
          <w:ilvl w:val="0"/>
          <w:numId w:val="11"/>
        </w:numPr>
        <w:spacing w:before="0" w:after="0"/>
        <w:ind w:left="397" w:hanging="397"/>
        <w:rPr>
          <w:rFonts w:cs="Arial"/>
        </w:rPr>
      </w:pPr>
      <w:r w:rsidRPr="002A3374">
        <w:rPr>
          <w:rFonts w:cs="Arial"/>
        </w:rPr>
        <w:t>Record the results in your table</w:t>
      </w:r>
    </w:p>
    <w:p w14:paraId="145ADBA2" w14:textId="4C57FD19" w:rsidR="00A552FE" w:rsidRPr="002A3374" w:rsidRDefault="00A552FE" w:rsidP="007C6229">
      <w:pPr>
        <w:pStyle w:val="ListParagraph"/>
        <w:numPr>
          <w:ilvl w:val="0"/>
          <w:numId w:val="11"/>
        </w:numPr>
        <w:spacing w:before="0" w:after="0"/>
        <w:ind w:left="397" w:hanging="397"/>
        <w:rPr>
          <w:rFonts w:cs="Arial"/>
        </w:rPr>
      </w:pPr>
      <w:r w:rsidRPr="002A3374">
        <w:rPr>
          <w:rFonts w:cs="Arial"/>
        </w:rPr>
        <w:t>Repeat the process every 5 minutes for 40 minutes</w:t>
      </w:r>
    </w:p>
    <w:p w14:paraId="7CA8A19A" w14:textId="6695891D" w:rsidR="00A552FE" w:rsidRPr="002A3374" w:rsidRDefault="00A552FE" w:rsidP="007C6229">
      <w:pPr>
        <w:pStyle w:val="ListParagraph"/>
        <w:numPr>
          <w:ilvl w:val="0"/>
          <w:numId w:val="11"/>
        </w:numPr>
        <w:spacing w:before="0" w:after="0"/>
        <w:ind w:left="397" w:hanging="397"/>
        <w:rPr>
          <w:rFonts w:cs="Arial"/>
        </w:rPr>
      </w:pPr>
      <w:r w:rsidRPr="002A3374">
        <w:rPr>
          <w:rFonts w:cs="Arial"/>
        </w:rPr>
        <w:t>After 40 minutes remove and examine the rhubarb from A and from B, and record observations</w:t>
      </w:r>
    </w:p>
    <w:p w14:paraId="6C4C8349" w14:textId="5CBC1058" w:rsidR="00A552FE" w:rsidRPr="002A3374" w:rsidRDefault="00A552FE" w:rsidP="007C6229">
      <w:pPr>
        <w:pStyle w:val="Heading4"/>
        <w:spacing w:before="0" w:after="0"/>
        <w:rPr>
          <w:rFonts w:cs="Arial"/>
        </w:rPr>
      </w:pPr>
      <w:r w:rsidRPr="002A3374">
        <w:rPr>
          <w:rFonts w:cs="Arial"/>
        </w:rPr>
        <w:lastRenderedPageBreak/>
        <w:t>Instructions: stage 2</w:t>
      </w:r>
    </w:p>
    <w:p w14:paraId="2C14DDD6" w14:textId="77777777" w:rsidR="00304725" w:rsidRDefault="00304725" w:rsidP="007C6229">
      <w:pPr>
        <w:pStyle w:val="ListParagraph"/>
        <w:keepNext/>
        <w:keepLines/>
        <w:spacing w:before="0" w:after="0"/>
        <w:ind w:left="426"/>
        <w:rPr>
          <w:rFonts w:cs="Arial"/>
        </w:rPr>
      </w:pPr>
    </w:p>
    <w:p w14:paraId="4E55688D" w14:textId="11B9FFFE" w:rsidR="00A552FE" w:rsidRPr="002A3374" w:rsidRDefault="00A552FE" w:rsidP="007C6229">
      <w:pPr>
        <w:pStyle w:val="ListParagraph"/>
        <w:keepNext/>
        <w:keepLines/>
        <w:numPr>
          <w:ilvl w:val="0"/>
          <w:numId w:val="12"/>
        </w:numPr>
        <w:spacing w:before="0" w:after="0"/>
        <w:ind w:left="397" w:hanging="397"/>
        <w:rPr>
          <w:rFonts w:cs="Arial"/>
        </w:rPr>
      </w:pPr>
      <w:r w:rsidRPr="002A3374">
        <w:rPr>
          <w:rFonts w:cs="Arial"/>
        </w:rPr>
        <w:t>After 40 minutes remove a section of the red outer skin from each piece of rhubarb, you need about 1cm square</w:t>
      </w:r>
    </w:p>
    <w:p w14:paraId="3D98CBC1" w14:textId="279E80AD" w:rsidR="00A552FE" w:rsidRPr="002A3374" w:rsidRDefault="00A552FE" w:rsidP="007C6229">
      <w:pPr>
        <w:pStyle w:val="ListParagraph"/>
        <w:keepNext/>
        <w:keepLines/>
        <w:numPr>
          <w:ilvl w:val="0"/>
          <w:numId w:val="12"/>
        </w:numPr>
        <w:spacing w:before="0" w:after="0"/>
        <w:ind w:left="397" w:hanging="397"/>
        <w:rPr>
          <w:rFonts w:cs="Arial"/>
        </w:rPr>
      </w:pPr>
      <w:r w:rsidRPr="002A3374">
        <w:rPr>
          <w:rFonts w:cs="Arial"/>
        </w:rPr>
        <w:t>Label the corner of a microscope slide A and another slide B</w:t>
      </w:r>
    </w:p>
    <w:p w14:paraId="29CD7F7C" w14:textId="06BB38AE" w:rsidR="00A552FE" w:rsidRPr="002A3374" w:rsidRDefault="00A552FE" w:rsidP="007C6229">
      <w:pPr>
        <w:pStyle w:val="ListParagraph"/>
        <w:keepNext/>
        <w:keepLines/>
        <w:numPr>
          <w:ilvl w:val="0"/>
          <w:numId w:val="12"/>
        </w:numPr>
        <w:spacing w:before="0" w:after="0"/>
        <w:ind w:left="397" w:hanging="397"/>
        <w:rPr>
          <w:rFonts w:cs="Arial"/>
        </w:rPr>
      </w:pPr>
      <w:r w:rsidRPr="002A3374">
        <w:rPr>
          <w:rFonts w:cs="Arial"/>
        </w:rPr>
        <w:t>Carefully place the skin from rhubarb A onto slide A, try to spread it out so there are no folds</w:t>
      </w:r>
    </w:p>
    <w:p w14:paraId="4BA07FC1" w14:textId="577A17CB" w:rsidR="00A552FE" w:rsidRPr="002A3374" w:rsidRDefault="00A552FE" w:rsidP="007C6229">
      <w:pPr>
        <w:pStyle w:val="ListParagraph"/>
        <w:keepNext/>
        <w:keepLines/>
        <w:numPr>
          <w:ilvl w:val="0"/>
          <w:numId w:val="12"/>
        </w:numPr>
        <w:spacing w:before="0" w:after="0"/>
        <w:ind w:left="397" w:hanging="397"/>
        <w:rPr>
          <w:rFonts w:cs="Arial"/>
        </w:rPr>
      </w:pPr>
      <w:r w:rsidRPr="002A3374">
        <w:rPr>
          <w:rFonts w:cs="Arial"/>
        </w:rPr>
        <w:t>Add a drop of the deionised water from tube A on top of the skin</w:t>
      </w:r>
    </w:p>
    <w:p w14:paraId="6751E26E" w14:textId="01EFA383" w:rsidR="00A552FE" w:rsidRPr="002A3374" w:rsidRDefault="00A552FE" w:rsidP="007C6229">
      <w:pPr>
        <w:pStyle w:val="ListParagraph"/>
        <w:keepNext/>
        <w:keepLines/>
        <w:numPr>
          <w:ilvl w:val="0"/>
          <w:numId w:val="12"/>
        </w:numPr>
        <w:spacing w:before="0" w:after="0"/>
        <w:ind w:left="397" w:hanging="397"/>
        <w:rPr>
          <w:rFonts w:cs="Arial"/>
        </w:rPr>
      </w:pPr>
      <w:r w:rsidRPr="002A3374">
        <w:rPr>
          <w:rFonts w:cs="Arial"/>
        </w:rPr>
        <w:t>Carefully lower a coverslip over the skin</w:t>
      </w:r>
    </w:p>
    <w:p w14:paraId="4B689590" w14:textId="6160871E" w:rsidR="00A552FE" w:rsidRPr="002A3374" w:rsidRDefault="00A552FE" w:rsidP="007C6229">
      <w:pPr>
        <w:pStyle w:val="ListParagraph"/>
        <w:keepNext/>
        <w:keepLines/>
        <w:numPr>
          <w:ilvl w:val="0"/>
          <w:numId w:val="12"/>
        </w:numPr>
        <w:spacing w:before="0" w:after="0"/>
        <w:ind w:left="397" w:hanging="397"/>
        <w:rPr>
          <w:rFonts w:cs="Arial"/>
        </w:rPr>
      </w:pPr>
      <w:r w:rsidRPr="002A3374">
        <w:rPr>
          <w:rFonts w:cs="Arial"/>
        </w:rPr>
        <w:t>Repeat the process with the B rhubarb skin</w:t>
      </w:r>
    </w:p>
    <w:p w14:paraId="063E9BF8" w14:textId="4F2C8263" w:rsidR="00A552FE" w:rsidRPr="002A3374" w:rsidRDefault="00A552FE" w:rsidP="007C6229">
      <w:pPr>
        <w:pStyle w:val="ListParagraph"/>
        <w:keepNext/>
        <w:keepLines/>
        <w:numPr>
          <w:ilvl w:val="0"/>
          <w:numId w:val="12"/>
        </w:numPr>
        <w:spacing w:before="0" w:after="0"/>
        <w:ind w:left="397" w:hanging="397"/>
        <w:rPr>
          <w:rFonts w:cs="Arial"/>
        </w:rPr>
      </w:pPr>
      <w:r w:rsidRPr="002A3374">
        <w:rPr>
          <w:rFonts w:cs="Arial"/>
        </w:rPr>
        <w:t xml:space="preserve">Follow the light microscope </w:t>
      </w:r>
      <w:r w:rsidR="00D0173B">
        <w:rPr>
          <w:rFonts w:cs="Arial"/>
        </w:rPr>
        <w:t>SOP</w:t>
      </w:r>
      <w:r w:rsidRPr="002A3374">
        <w:rPr>
          <w:rFonts w:cs="Arial"/>
        </w:rPr>
        <w:t xml:space="preserve"> to examine each slide</w:t>
      </w:r>
    </w:p>
    <w:p w14:paraId="2AF226BA" w14:textId="7992DD70" w:rsidR="00A552FE" w:rsidRPr="002A3374" w:rsidRDefault="00A552FE" w:rsidP="007C6229">
      <w:pPr>
        <w:pStyle w:val="ListParagraph"/>
        <w:keepNext/>
        <w:keepLines/>
        <w:numPr>
          <w:ilvl w:val="0"/>
          <w:numId w:val="12"/>
        </w:numPr>
        <w:spacing w:before="0" w:after="0"/>
        <w:ind w:left="397" w:hanging="397"/>
        <w:rPr>
          <w:rFonts w:cs="Arial"/>
        </w:rPr>
      </w:pPr>
      <w:r w:rsidRPr="002A3374">
        <w:rPr>
          <w:rFonts w:cs="Arial"/>
        </w:rPr>
        <w:t>Draw diagrams and describe the appearance of several of the cells of each piece of rhubarb skin, use labelling to support your diagrams</w:t>
      </w:r>
      <w:r w:rsidRPr="002A3374">
        <w:rPr>
          <w:rFonts w:cs="Arial"/>
        </w:rPr>
        <w:br w:type="page"/>
      </w:r>
    </w:p>
    <w:p w14:paraId="26C478CD" w14:textId="68082523" w:rsidR="00A552FE" w:rsidRDefault="00A552FE" w:rsidP="007C6229">
      <w:pPr>
        <w:pStyle w:val="Heading3"/>
        <w:spacing w:before="0" w:after="0"/>
        <w:rPr>
          <w:rFonts w:cs="Arial"/>
        </w:rPr>
      </w:pPr>
      <w:r w:rsidRPr="002A3374">
        <w:rPr>
          <w:rFonts w:cs="Arial"/>
        </w:rPr>
        <w:lastRenderedPageBreak/>
        <w:t xml:space="preserve">Appendix 6: light microscope </w:t>
      </w:r>
      <w:r w:rsidR="002015B8">
        <w:rPr>
          <w:rFonts w:cs="Arial"/>
        </w:rPr>
        <w:t>standard operating procedure</w:t>
      </w:r>
      <w:r w:rsidR="002015B8" w:rsidRPr="002A3374">
        <w:rPr>
          <w:rFonts w:cs="Arial"/>
        </w:rPr>
        <w:t>s</w:t>
      </w:r>
      <w:r w:rsidR="002015B8">
        <w:rPr>
          <w:rFonts w:cs="Arial"/>
        </w:rPr>
        <w:t xml:space="preserve"> (SOP)</w:t>
      </w:r>
    </w:p>
    <w:p w14:paraId="62048A77" w14:textId="77777777" w:rsidR="007C6229" w:rsidRPr="007C6229" w:rsidRDefault="007C6229" w:rsidP="007C6229">
      <w:pPr>
        <w:spacing w:before="0" w:after="0"/>
      </w:pPr>
    </w:p>
    <w:p w14:paraId="5A5B1209" w14:textId="12460ADA" w:rsidR="00A552FE" w:rsidRPr="002A3374" w:rsidRDefault="00A552FE" w:rsidP="007C6229">
      <w:pPr>
        <w:pStyle w:val="ListParagraph"/>
        <w:numPr>
          <w:ilvl w:val="0"/>
          <w:numId w:val="13"/>
        </w:numPr>
        <w:spacing w:before="0" w:after="0"/>
        <w:ind w:left="397" w:hanging="397"/>
        <w:rPr>
          <w:rFonts w:cs="Arial"/>
        </w:rPr>
      </w:pPr>
      <w:r w:rsidRPr="5A3DD119">
        <w:rPr>
          <w:rFonts w:cs="Arial"/>
        </w:rPr>
        <w:t xml:space="preserve">Carry the microscope with </w:t>
      </w:r>
      <w:r w:rsidR="0001299D" w:rsidRPr="5A3DD119">
        <w:rPr>
          <w:rFonts w:cs="Arial"/>
        </w:rPr>
        <w:t>2</w:t>
      </w:r>
      <w:r w:rsidRPr="5A3DD119">
        <w:rPr>
          <w:rFonts w:cs="Arial"/>
        </w:rPr>
        <w:t xml:space="preserve"> hands, one under the base and the other gripping the arm or frame</w:t>
      </w:r>
    </w:p>
    <w:p w14:paraId="72CFBAA2" w14:textId="241AF5BC" w:rsidR="00A552FE" w:rsidRPr="002A3374" w:rsidRDefault="00A552FE" w:rsidP="007C6229">
      <w:pPr>
        <w:pStyle w:val="ListParagraph"/>
        <w:numPr>
          <w:ilvl w:val="0"/>
          <w:numId w:val="13"/>
        </w:numPr>
        <w:spacing w:before="0" w:after="0"/>
        <w:ind w:left="397" w:hanging="397"/>
        <w:rPr>
          <w:rFonts w:cs="Arial"/>
        </w:rPr>
      </w:pPr>
      <w:r w:rsidRPr="002A3374">
        <w:rPr>
          <w:rFonts w:cs="Arial"/>
        </w:rPr>
        <w:t>Gently place the microscope on a flat, level surface and plug into a power source. Some microscopes have a built-in light source</w:t>
      </w:r>
      <w:r w:rsidR="0001299D">
        <w:rPr>
          <w:rFonts w:cs="Arial"/>
        </w:rPr>
        <w:t>,</w:t>
      </w:r>
      <w:r w:rsidRPr="002A3374">
        <w:rPr>
          <w:rFonts w:cs="Arial"/>
        </w:rPr>
        <w:t xml:space="preserve"> but others have a mirror to focus natural light or an external light source</w:t>
      </w:r>
    </w:p>
    <w:p w14:paraId="2637D11D" w14:textId="3951EB0A" w:rsidR="00A552FE" w:rsidRPr="002A3374" w:rsidRDefault="00A552FE" w:rsidP="007C6229">
      <w:pPr>
        <w:pStyle w:val="ListParagraph"/>
        <w:numPr>
          <w:ilvl w:val="0"/>
          <w:numId w:val="13"/>
        </w:numPr>
        <w:spacing w:before="0" w:after="0"/>
        <w:ind w:left="397" w:hanging="397"/>
        <w:rPr>
          <w:rFonts w:cs="Arial"/>
        </w:rPr>
      </w:pPr>
      <w:r w:rsidRPr="002A3374">
        <w:rPr>
          <w:rFonts w:cs="Arial"/>
        </w:rPr>
        <w:t>With a built-in light source, turn on the light source and adjust the light setting so that it is not too bright by turning or sliding the brightness adjustment knob on the base</w:t>
      </w:r>
    </w:p>
    <w:p w14:paraId="465E0D8B" w14:textId="16B2ABE3" w:rsidR="00A552FE" w:rsidRPr="002A3374" w:rsidRDefault="00A552FE" w:rsidP="007C6229">
      <w:pPr>
        <w:pStyle w:val="ListParagraph"/>
        <w:numPr>
          <w:ilvl w:val="0"/>
          <w:numId w:val="13"/>
        </w:numPr>
        <w:spacing w:before="0" w:after="0"/>
        <w:ind w:left="397" w:hanging="397"/>
        <w:rPr>
          <w:rFonts w:cs="Arial"/>
          <w:b/>
          <w:bCs/>
        </w:rPr>
      </w:pPr>
      <w:r w:rsidRPr="002A3374">
        <w:rPr>
          <w:rFonts w:cs="Arial"/>
        </w:rPr>
        <w:t>If using an external light source direct the light via the mirror</w:t>
      </w:r>
      <w:r w:rsidR="00FD2477">
        <w:rPr>
          <w:rFonts w:cs="Arial"/>
        </w:rPr>
        <w:t>,</w:t>
      </w:r>
      <w:r w:rsidRPr="002A3374">
        <w:rPr>
          <w:rFonts w:cs="Arial"/>
        </w:rPr>
        <w:t xml:space="preserve"> </w:t>
      </w:r>
      <w:r w:rsidR="00FD2477">
        <w:rPr>
          <w:rFonts w:cs="Arial"/>
        </w:rPr>
        <w:t>r</w:t>
      </w:r>
      <w:r w:rsidRPr="002A3374">
        <w:rPr>
          <w:rFonts w:cs="Arial"/>
        </w:rPr>
        <w:t>otate the low power objective into position. Remove the eyepiece, look down the body tube and adjust the mirror and diaphragm setting so light is reflected up the tube and a circle of evenly illuminated light is visible in the field of view. Replace the eyepiece. Use the concave mirror side if the microscope has a fixed condenser lens</w:t>
      </w:r>
      <w:r w:rsidR="00071E42">
        <w:rPr>
          <w:rFonts w:cs="Arial"/>
        </w:rPr>
        <w:t>,</w:t>
      </w:r>
      <w:r w:rsidRPr="002A3374">
        <w:rPr>
          <w:rFonts w:cs="Arial"/>
        </w:rPr>
        <w:t xml:space="preserve"> or the flat mirror side if the microscope has an adjustable condenser</w:t>
      </w:r>
    </w:p>
    <w:p w14:paraId="213A5654" w14:textId="5F78E15B" w:rsidR="00A552FE" w:rsidRPr="002A3374" w:rsidRDefault="00A552FE" w:rsidP="007C6229">
      <w:pPr>
        <w:pStyle w:val="ListParagraph"/>
        <w:numPr>
          <w:ilvl w:val="0"/>
          <w:numId w:val="13"/>
        </w:numPr>
        <w:spacing w:before="0" w:after="0"/>
        <w:ind w:left="397" w:hanging="397"/>
        <w:rPr>
          <w:rFonts w:cs="Arial"/>
          <w:b/>
          <w:bCs/>
        </w:rPr>
      </w:pPr>
      <w:r w:rsidRPr="002A3374">
        <w:rPr>
          <w:rFonts w:cs="Arial"/>
        </w:rPr>
        <w:t>The iris diaphragm is located just above the light source on the bottom side of the stage. Using the lever attached, you can increase or decrease the amount of light reaching the specimen. Look through the eyepiece and adjust the sub-stage iris diaphragm to allow sufficient comfortable light through</w:t>
      </w:r>
    </w:p>
    <w:p w14:paraId="560E9D45" w14:textId="3B6A3B3F" w:rsidR="00A552FE" w:rsidRPr="002A3374" w:rsidRDefault="00A552FE" w:rsidP="007C6229">
      <w:pPr>
        <w:pStyle w:val="ListParagraph"/>
        <w:numPr>
          <w:ilvl w:val="0"/>
          <w:numId w:val="13"/>
        </w:numPr>
        <w:spacing w:before="0" w:after="0"/>
        <w:ind w:left="397" w:hanging="397"/>
        <w:rPr>
          <w:rFonts w:cs="Arial"/>
        </w:rPr>
      </w:pPr>
      <w:r w:rsidRPr="002A3374">
        <w:rPr>
          <w:rFonts w:cs="Arial"/>
        </w:rPr>
        <w:t>Between the stage and the iris diaphragm there may be a condenser. The condenser further aids in the focusing of the light onto the specimen. In some microscopes it can be moved up and down. To begin with, position it close to the stage. If you have a problem focusing your specimen then adjust the position of the condenser</w:t>
      </w:r>
    </w:p>
    <w:p w14:paraId="09B44838" w14:textId="756FBBE5" w:rsidR="00A552FE" w:rsidRPr="002A3374" w:rsidRDefault="00A552FE" w:rsidP="007C6229">
      <w:pPr>
        <w:pStyle w:val="ListParagraph"/>
        <w:numPr>
          <w:ilvl w:val="0"/>
          <w:numId w:val="13"/>
        </w:numPr>
        <w:spacing w:before="0" w:after="0"/>
        <w:ind w:left="397" w:hanging="397"/>
        <w:rPr>
          <w:rFonts w:cs="Arial"/>
        </w:rPr>
      </w:pPr>
      <w:r w:rsidRPr="002A3374">
        <w:rPr>
          <w:rFonts w:cs="Arial"/>
        </w:rPr>
        <w:t>Adjust the stage down as low as possible with the coarse focus knob</w:t>
      </w:r>
    </w:p>
    <w:p w14:paraId="64435240" w14:textId="5A88427E" w:rsidR="00A552FE" w:rsidRPr="002A3374" w:rsidRDefault="00A552FE" w:rsidP="007C6229">
      <w:pPr>
        <w:pStyle w:val="ListParagraph"/>
        <w:numPr>
          <w:ilvl w:val="0"/>
          <w:numId w:val="13"/>
        </w:numPr>
        <w:spacing w:before="0" w:after="0"/>
        <w:ind w:left="397" w:hanging="397"/>
        <w:rPr>
          <w:rFonts w:cs="Arial"/>
        </w:rPr>
      </w:pPr>
      <w:r w:rsidRPr="002A3374">
        <w:rPr>
          <w:rFonts w:cs="Arial"/>
        </w:rPr>
        <w:t>Begin by viewing the specimen with the lowest power objective lens in place and then increase to the higher power objective lenses</w:t>
      </w:r>
    </w:p>
    <w:p w14:paraId="05B74D27" w14:textId="386BB0D1" w:rsidR="00A552FE" w:rsidRPr="002A3374" w:rsidRDefault="00A552FE" w:rsidP="007C6229">
      <w:pPr>
        <w:pStyle w:val="ListParagraph"/>
        <w:numPr>
          <w:ilvl w:val="0"/>
          <w:numId w:val="13"/>
        </w:numPr>
        <w:spacing w:before="0" w:after="0"/>
        <w:ind w:left="397" w:hanging="397"/>
        <w:rPr>
          <w:rFonts w:cs="Arial"/>
        </w:rPr>
      </w:pPr>
      <w:r w:rsidRPr="002A3374">
        <w:rPr>
          <w:rFonts w:cs="Arial"/>
        </w:rPr>
        <w:t>Place a prepared slide onto the stage and hold it in place with the metal clips. Centre it so that the specimen is under the objective lens. Move it with the stage control knobs either left to right</w:t>
      </w:r>
      <w:r w:rsidR="00EC5861">
        <w:rPr>
          <w:rFonts w:cs="Arial"/>
        </w:rPr>
        <w:t>,</w:t>
      </w:r>
      <w:r w:rsidRPr="002A3374">
        <w:rPr>
          <w:rFonts w:cs="Arial"/>
        </w:rPr>
        <w:t xml:space="preserve"> or backwards and forwards</w:t>
      </w:r>
    </w:p>
    <w:p w14:paraId="641773DC" w14:textId="2A2C1C4A" w:rsidR="00A552FE" w:rsidRPr="002A3374" w:rsidRDefault="00A552FE" w:rsidP="007C6229">
      <w:pPr>
        <w:pStyle w:val="ListParagraph"/>
        <w:numPr>
          <w:ilvl w:val="0"/>
          <w:numId w:val="13"/>
        </w:numPr>
        <w:spacing w:before="0" w:after="0"/>
        <w:ind w:left="397" w:hanging="397"/>
        <w:rPr>
          <w:rFonts w:cs="Arial"/>
        </w:rPr>
      </w:pPr>
      <w:r w:rsidRPr="002A3374">
        <w:rPr>
          <w:rFonts w:cs="Arial"/>
        </w:rPr>
        <w:t xml:space="preserve">After placing the slide on the stage look at the objective lens and the stage from the side and use the </w:t>
      </w:r>
      <w:proofErr w:type="gramStart"/>
      <w:r w:rsidRPr="002A3374">
        <w:rPr>
          <w:rFonts w:cs="Arial"/>
        </w:rPr>
        <w:t>coarse</w:t>
      </w:r>
      <w:proofErr w:type="gramEnd"/>
      <w:r w:rsidRPr="002A3374">
        <w:rPr>
          <w:rFonts w:cs="Arial"/>
        </w:rPr>
        <w:t xml:space="preserve"> focus</w:t>
      </w:r>
      <w:r w:rsidR="0027398B">
        <w:rPr>
          <w:rFonts w:cs="Arial"/>
        </w:rPr>
        <w:t>ing</w:t>
      </w:r>
      <w:r w:rsidRPr="002A3374">
        <w:rPr>
          <w:rFonts w:cs="Arial"/>
        </w:rPr>
        <w:t xml:space="preserve"> knob to bring the slide as close to the objective as possible without touching it</w:t>
      </w:r>
    </w:p>
    <w:p w14:paraId="72C49C94" w14:textId="166B21FD" w:rsidR="00A552FE" w:rsidRPr="002A3374" w:rsidRDefault="00A552FE" w:rsidP="007C6229">
      <w:pPr>
        <w:pStyle w:val="ListParagraph"/>
        <w:numPr>
          <w:ilvl w:val="0"/>
          <w:numId w:val="13"/>
        </w:numPr>
        <w:spacing w:before="0" w:after="0"/>
        <w:ind w:left="397" w:hanging="397"/>
        <w:rPr>
          <w:rFonts w:cs="Arial"/>
        </w:rPr>
      </w:pPr>
      <w:r w:rsidRPr="002A3374">
        <w:rPr>
          <w:rFonts w:cs="Arial"/>
        </w:rPr>
        <w:t xml:space="preserve">Look in the eyepieces and slowly move the stage away from the objective lens with the </w:t>
      </w:r>
      <w:proofErr w:type="gramStart"/>
      <w:r w:rsidRPr="002A3374">
        <w:rPr>
          <w:rFonts w:cs="Arial"/>
        </w:rPr>
        <w:t>coarse</w:t>
      </w:r>
      <w:proofErr w:type="gramEnd"/>
      <w:r w:rsidRPr="002A3374">
        <w:rPr>
          <w:rFonts w:cs="Arial"/>
        </w:rPr>
        <w:t xml:space="preserve"> focusing knob. Stop when the image comes into view</w:t>
      </w:r>
    </w:p>
    <w:p w14:paraId="7BB7DBEA" w14:textId="4F7D62B0" w:rsidR="00A552FE" w:rsidRPr="002A3374" w:rsidRDefault="00A552FE" w:rsidP="007C6229">
      <w:pPr>
        <w:pStyle w:val="ListParagraph"/>
        <w:numPr>
          <w:ilvl w:val="0"/>
          <w:numId w:val="13"/>
        </w:numPr>
        <w:spacing w:before="0" w:after="0"/>
        <w:ind w:left="397" w:hanging="397"/>
        <w:rPr>
          <w:rFonts w:cs="Arial"/>
        </w:rPr>
      </w:pPr>
      <w:r w:rsidRPr="002A3374">
        <w:rPr>
          <w:rFonts w:cs="Arial"/>
        </w:rPr>
        <w:t>Use the fine focus to sharpen the image. Scan the slide, select the part of the specimen you are interested in and centre it in your field of view</w:t>
      </w:r>
    </w:p>
    <w:p w14:paraId="577C8D7A" w14:textId="183FE743" w:rsidR="00A552FE" w:rsidRPr="002A3374" w:rsidRDefault="00A552FE" w:rsidP="007C6229">
      <w:pPr>
        <w:pStyle w:val="ListParagraph"/>
        <w:numPr>
          <w:ilvl w:val="0"/>
          <w:numId w:val="13"/>
        </w:numPr>
        <w:spacing w:before="0" w:after="0"/>
        <w:ind w:left="397" w:hanging="397"/>
        <w:rPr>
          <w:rFonts w:cs="Arial"/>
        </w:rPr>
      </w:pPr>
      <w:r w:rsidRPr="002A3374">
        <w:rPr>
          <w:rFonts w:cs="Arial"/>
        </w:rPr>
        <w:t>Adjust the sub-stage iris diaphragm to get the best lighting</w:t>
      </w:r>
    </w:p>
    <w:p w14:paraId="604C69B2" w14:textId="6697A957" w:rsidR="00A552FE" w:rsidRPr="002A3374" w:rsidRDefault="00A552FE" w:rsidP="007C6229">
      <w:pPr>
        <w:pStyle w:val="ListParagraph"/>
        <w:numPr>
          <w:ilvl w:val="0"/>
          <w:numId w:val="13"/>
        </w:numPr>
        <w:spacing w:before="0" w:after="0"/>
        <w:ind w:left="397" w:hanging="397"/>
        <w:rPr>
          <w:rFonts w:cs="Arial"/>
        </w:rPr>
      </w:pPr>
      <w:r w:rsidRPr="002A3374">
        <w:rPr>
          <w:rFonts w:cs="Arial"/>
        </w:rPr>
        <w:t xml:space="preserve">Rotate in the next power objective lens and refocus with the fine focus. You may need to open the iris diaphragm to let </w:t>
      </w:r>
      <w:proofErr w:type="gramStart"/>
      <w:r w:rsidRPr="002A3374">
        <w:rPr>
          <w:rFonts w:cs="Arial"/>
        </w:rPr>
        <w:t>more light</w:t>
      </w:r>
      <w:proofErr w:type="gramEnd"/>
      <w:r w:rsidRPr="002A3374">
        <w:rPr>
          <w:rFonts w:cs="Arial"/>
        </w:rPr>
        <w:t xml:space="preserve"> in. In general, the higher the power, the </w:t>
      </w:r>
      <w:proofErr w:type="gramStart"/>
      <w:r w:rsidRPr="002A3374">
        <w:rPr>
          <w:rFonts w:cs="Arial"/>
        </w:rPr>
        <w:t>more light</w:t>
      </w:r>
      <w:proofErr w:type="gramEnd"/>
      <w:r w:rsidRPr="002A3374">
        <w:rPr>
          <w:rFonts w:cs="Arial"/>
        </w:rPr>
        <w:t xml:space="preserve"> you require</w:t>
      </w:r>
    </w:p>
    <w:p w14:paraId="2CE44270" w14:textId="77777777" w:rsidR="00D0173B" w:rsidRDefault="00D0173B" w:rsidP="007C6229">
      <w:pPr>
        <w:spacing w:before="0" w:after="0"/>
        <w:rPr>
          <w:rFonts w:cs="Arial"/>
        </w:rPr>
      </w:pPr>
    </w:p>
    <w:p w14:paraId="325DDACE" w14:textId="77777777" w:rsidR="00B76120" w:rsidRDefault="00A552FE" w:rsidP="007C6229">
      <w:pPr>
        <w:spacing w:before="0" w:after="0"/>
        <w:rPr>
          <w:rFonts w:cs="Arial"/>
          <w:b/>
          <w:bCs/>
        </w:rPr>
      </w:pPr>
      <w:r w:rsidRPr="002A3374">
        <w:rPr>
          <w:rFonts w:cs="Arial"/>
        </w:rPr>
        <w:t>Repeat with the highest power objective lens, adjusting the iris diaphragm if required. Use only the fine adjustment knob to focus the microscope when using the higher power objective lenses.</w:t>
      </w:r>
      <w:r w:rsidRPr="002A3374">
        <w:rPr>
          <w:rFonts w:cs="Arial"/>
          <w:b/>
          <w:bCs/>
        </w:rPr>
        <w:t xml:space="preserve"> </w:t>
      </w:r>
    </w:p>
    <w:p w14:paraId="6E7FAC7A" w14:textId="7F852809" w:rsidR="00A552FE" w:rsidRPr="002A3374" w:rsidRDefault="00A552FE" w:rsidP="007C6229">
      <w:pPr>
        <w:spacing w:before="0" w:after="0"/>
        <w:rPr>
          <w:rFonts w:cs="Arial"/>
          <w:b/>
          <w:bCs/>
        </w:rPr>
      </w:pPr>
      <w:r w:rsidRPr="002A3374">
        <w:rPr>
          <w:rFonts w:cs="Arial"/>
          <w:b/>
          <w:bCs/>
        </w:rPr>
        <w:br w:type="page"/>
      </w:r>
    </w:p>
    <w:p w14:paraId="3308A3DB" w14:textId="49B6DDC9" w:rsidR="00A552FE" w:rsidRDefault="00A552FE" w:rsidP="00272790">
      <w:pPr>
        <w:pStyle w:val="Heading3"/>
        <w:spacing w:before="0" w:after="0"/>
        <w:rPr>
          <w:rFonts w:cs="Arial"/>
        </w:rPr>
      </w:pPr>
      <w:r w:rsidRPr="002A3374">
        <w:rPr>
          <w:rFonts w:cs="Arial"/>
        </w:rPr>
        <w:lastRenderedPageBreak/>
        <w:t>Appendix 7: guided report template</w:t>
      </w:r>
    </w:p>
    <w:p w14:paraId="076751D2" w14:textId="77777777" w:rsidR="00272790" w:rsidRPr="00272790" w:rsidRDefault="00272790" w:rsidP="00272790">
      <w:pPr>
        <w:spacing w:before="0" w:after="0"/>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10374"/>
      </w:tblGrid>
      <w:tr w:rsidR="00A552FE" w:rsidRPr="002A3374" w14:paraId="4EDE4FA0" w14:textId="77777777" w:rsidTr="00702FED">
        <w:trPr>
          <w:cantSplit/>
        </w:trPr>
        <w:tc>
          <w:tcPr>
            <w:tcW w:w="9242" w:type="dxa"/>
            <w:shd w:val="clear" w:color="auto" w:fill="D9D9D9" w:themeFill="background1" w:themeFillShade="D9"/>
          </w:tcPr>
          <w:p w14:paraId="6D82D2CF" w14:textId="77777777" w:rsidR="00A552FE" w:rsidRPr="002A3374" w:rsidRDefault="00A552FE" w:rsidP="00B8395E">
            <w:pPr>
              <w:spacing w:before="0" w:after="0"/>
              <w:rPr>
                <w:rFonts w:cs="Arial"/>
              </w:rPr>
            </w:pPr>
            <w:bookmarkStart w:id="18" w:name="_Hlk66620720"/>
            <w:r w:rsidRPr="002A3374">
              <w:rPr>
                <w:rFonts w:cs="Arial"/>
                <w:b/>
              </w:rPr>
              <w:t>Produce table to record quantitative results here.</w:t>
            </w:r>
          </w:p>
        </w:tc>
      </w:tr>
      <w:tr w:rsidR="00A552FE" w:rsidRPr="002A3374" w14:paraId="6EB1ED28" w14:textId="77777777" w:rsidTr="001E06CB">
        <w:trPr>
          <w:cantSplit/>
          <w:trHeight w:val="1134"/>
        </w:trPr>
        <w:tc>
          <w:tcPr>
            <w:tcW w:w="9242" w:type="dxa"/>
          </w:tcPr>
          <w:p w14:paraId="41A193DA" w14:textId="77777777" w:rsidR="00A552FE" w:rsidRPr="002A3374" w:rsidRDefault="00A552FE" w:rsidP="00B8395E">
            <w:pPr>
              <w:spacing w:before="0" w:after="0"/>
              <w:rPr>
                <w:rFonts w:cs="Arial"/>
              </w:rPr>
            </w:pPr>
          </w:p>
        </w:tc>
      </w:tr>
    </w:tbl>
    <w:p w14:paraId="3AE40501" w14:textId="77777777" w:rsidR="00A552FE" w:rsidRPr="002A3374" w:rsidRDefault="00A552FE" w:rsidP="00B8395E">
      <w:pPr>
        <w:pStyle w:val="NoSpacing"/>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10374"/>
      </w:tblGrid>
      <w:tr w:rsidR="00A552FE" w:rsidRPr="002A3374" w14:paraId="28F472B1" w14:textId="77777777" w:rsidTr="00702FED">
        <w:trPr>
          <w:cantSplit/>
        </w:trPr>
        <w:tc>
          <w:tcPr>
            <w:tcW w:w="9242" w:type="dxa"/>
            <w:shd w:val="clear" w:color="auto" w:fill="D9D9D9" w:themeFill="background1" w:themeFillShade="D9"/>
          </w:tcPr>
          <w:p w14:paraId="58A0B960" w14:textId="77777777" w:rsidR="00A552FE" w:rsidRPr="002A3374" w:rsidRDefault="00A552FE" w:rsidP="00B8395E">
            <w:pPr>
              <w:spacing w:before="0" w:after="0"/>
              <w:rPr>
                <w:rFonts w:cs="Arial"/>
              </w:rPr>
            </w:pPr>
            <w:r w:rsidRPr="002A3374">
              <w:rPr>
                <w:rFonts w:cs="Arial"/>
                <w:b/>
              </w:rPr>
              <w:t>Produce and complete your table to record qualitative observations of the pieces of rhubarb in tube A and tube B here.</w:t>
            </w:r>
          </w:p>
        </w:tc>
      </w:tr>
      <w:tr w:rsidR="00A552FE" w:rsidRPr="002A3374" w14:paraId="79D25122" w14:textId="77777777" w:rsidTr="001E06CB">
        <w:trPr>
          <w:cantSplit/>
          <w:trHeight w:val="1417"/>
        </w:trPr>
        <w:tc>
          <w:tcPr>
            <w:tcW w:w="9242" w:type="dxa"/>
          </w:tcPr>
          <w:p w14:paraId="44E0A979" w14:textId="77777777" w:rsidR="00A552FE" w:rsidRPr="002A3374" w:rsidRDefault="00A552FE" w:rsidP="00B8395E">
            <w:pPr>
              <w:spacing w:before="0" w:after="0"/>
              <w:rPr>
                <w:rFonts w:cs="Arial"/>
              </w:rPr>
            </w:pPr>
          </w:p>
        </w:tc>
      </w:tr>
    </w:tbl>
    <w:p w14:paraId="147F7ED0" w14:textId="77777777" w:rsidR="00A552FE" w:rsidRPr="002A3374" w:rsidRDefault="00A552FE" w:rsidP="00B8395E">
      <w:pPr>
        <w:pStyle w:val="NoSpacing"/>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10374"/>
      </w:tblGrid>
      <w:tr w:rsidR="00A552FE" w:rsidRPr="002A3374" w14:paraId="39C1E514" w14:textId="77777777" w:rsidTr="00702FED">
        <w:trPr>
          <w:cantSplit/>
        </w:trPr>
        <w:tc>
          <w:tcPr>
            <w:tcW w:w="9242" w:type="dxa"/>
            <w:shd w:val="clear" w:color="auto" w:fill="D9D9D9" w:themeFill="background1" w:themeFillShade="D9"/>
          </w:tcPr>
          <w:p w14:paraId="7A30B5F8" w14:textId="77777777" w:rsidR="00A552FE" w:rsidRPr="002A3374" w:rsidRDefault="00A552FE" w:rsidP="00B8395E">
            <w:pPr>
              <w:spacing w:before="0" w:after="0"/>
              <w:rPr>
                <w:rFonts w:cs="Arial"/>
              </w:rPr>
            </w:pPr>
            <w:r w:rsidRPr="002A3374">
              <w:rPr>
                <w:rFonts w:cs="Arial"/>
                <w:b/>
              </w:rPr>
              <w:t>Draw appearance of microscopic examination of a cell from rhubarb in A and rhubarb in B here.</w:t>
            </w:r>
          </w:p>
        </w:tc>
      </w:tr>
      <w:tr w:rsidR="00A552FE" w:rsidRPr="002A3374" w14:paraId="22AD129F" w14:textId="77777777" w:rsidTr="001E06CB">
        <w:trPr>
          <w:cantSplit/>
          <w:trHeight w:val="1417"/>
        </w:trPr>
        <w:tc>
          <w:tcPr>
            <w:tcW w:w="9242" w:type="dxa"/>
          </w:tcPr>
          <w:p w14:paraId="5E7DFF04" w14:textId="77777777" w:rsidR="00A552FE" w:rsidRPr="002A3374" w:rsidRDefault="00A552FE" w:rsidP="00B8395E">
            <w:pPr>
              <w:spacing w:before="0" w:after="0"/>
              <w:rPr>
                <w:rFonts w:cs="Arial"/>
              </w:rPr>
            </w:pPr>
          </w:p>
        </w:tc>
      </w:tr>
    </w:tbl>
    <w:p w14:paraId="64B03341" w14:textId="77777777" w:rsidR="00A552FE" w:rsidRPr="002A3374" w:rsidRDefault="00A552FE" w:rsidP="00B8395E">
      <w:pPr>
        <w:pStyle w:val="NoSpacing"/>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10374"/>
      </w:tblGrid>
      <w:tr w:rsidR="00A552FE" w:rsidRPr="002A3374" w14:paraId="7F2EE920" w14:textId="77777777" w:rsidTr="00702FED">
        <w:trPr>
          <w:cantSplit/>
        </w:trPr>
        <w:tc>
          <w:tcPr>
            <w:tcW w:w="10374" w:type="dxa"/>
            <w:shd w:val="clear" w:color="auto" w:fill="D9D9D9" w:themeFill="background1" w:themeFillShade="D9"/>
          </w:tcPr>
          <w:p w14:paraId="56AB281E" w14:textId="77777777" w:rsidR="00A552FE" w:rsidRPr="002A3374" w:rsidRDefault="00A552FE" w:rsidP="00B8395E">
            <w:pPr>
              <w:spacing w:before="0" w:after="0"/>
              <w:rPr>
                <w:rFonts w:cs="Arial"/>
              </w:rPr>
            </w:pPr>
            <w:r w:rsidRPr="002A3374">
              <w:rPr>
                <w:rFonts w:cs="Arial"/>
                <w:b/>
              </w:rPr>
              <w:t>Using your knowledge of osmosis and diffusion, explain the changes in the rhubarb in each of tubes A and B.</w:t>
            </w:r>
          </w:p>
        </w:tc>
      </w:tr>
      <w:tr w:rsidR="00A552FE" w:rsidRPr="002A3374" w14:paraId="6A5FDE2C" w14:textId="77777777" w:rsidTr="001E06CB">
        <w:trPr>
          <w:cantSplit/>
          <w:trHeight w:val="1417"/>
        </w:trPr>
        <w:tc>
          <w:tcPr>
            <w:tcW w:w="10374" w:type="dxa"/>
          </w:tcPr>
          <w:p w14:paraId="45B275D9" w14:textId="77777777" w:rsidR="00A552FE" w:rsidRPr="002A3374" w:rsidRDefault="00A552FE" w:rsidP="00B8395E">
            <w:pPr>
              <w:spacing w:before="0" w:after="0"/>
              <w:rPr>
                <w:rFonts w:cs="Arial"/>
              </w:rPr>
            </w:pPr>
          </w:p>
        </w:tc>
      </w:tr>
    </w:tbl>
    <w:p w14:paraId="3FA9FADE" w14:textId="77777777" w:rsidR="00272790" w:rsidRDefault="00272790" w:rsidP="00272790">
      <w:pPr>
        <w:spacing w:before="0" w:after="0"/>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10374"/>
      </w:tblGrid>
      <w:tr w:rsidR="00A552FE" w:rsidRPr="002A3374" w14:paraId="7998B5FA" w14:textId="77777777" w:rsidTr="00702FED">
        <w:trPr>
          <w:cantSplit/>
        </w:trPr>
        <w:tc>
          <w:tcPr>
            <w:tcW w:w="10374" w:type="dxa"/>
            <w:shd w:val="clear" w:color="auto" w:fill="D9D9D9" w:themeFill="background1" w:themeFillShade="D9"/>
          </w:tcPr>
          <w:p w14:paraId="60D53152" w14:textId="7E1FC112" w:rsidR="00AA57CD" w:rsidRDefault="00A552FE" w:rsidP="00272790">
            <w:pPr>
              <w:spacing w:before="0" w:after="0"/>
              <w:rPr>
                <w:rFonts w:cs="Arial"/>
                <w:b/>
              </w:rPr>
            </w:pPr>
            <w:r w:rsidRPr="002A3374">
              <w:rPr>
                <w:rFonts w:cs="Arial"/>
                <w:b/>
              </w:rPr>
              <w:t>Using your knowledge of osmosis and diffusion</w:t>
            </w:r>
            <w:r w:rsidR="00E5756C">
              <w:rPr>
                <w:rFonts w:cs="Arial"/>
                <w:b/>
              </w:rPr>
              <w:t>,</w:t>
            </w:r>
            <w:r w:rsidRPr="002A3374">
              <w:rPr>
                <w:rFonts w:cs="Arial"/>
                <w:b/>
              </w:rPr>
              <w:t xml:space="preserve"> predict what might happen if you used:</w:t>
            </w:r>
          </w:p>
          <w:p w14:paraId="38EFEC37" w14:textId="77777777" w:rsidR="001E06CB" w:rsidRDefault="001E06CB" w:rsidP="00272790">
            <w:pPr>
              <w:spacing w:before="0" w:after="0"/>
              <w:rPr>
                <w:rFonts w:cs="Arial"/>
                <w:b/>
              </w:rPr>
            </w:pPr>
          </w:p>
          <w:p w14:paraId="366A6471" w14:textId="77777777" w:rsidR="001E06CB" w:rsidRDefault="00A552FE" w:rsidP="00272790">
            <w:pPr>
              <w:spacing w:before="0" w:after="0"/>
              <w:rPr>
                <w:rFonts w:cs="Arial"/>
                <w:b/>
              </w:rPr>
            </w:pPr>
            <w:r w:rsidRPr="002A3374">
              <w:rPr>
                <w:rFonts w:cs="Arial"/>
                <w:b/>
              </w:rPr>
              <w:t>A: tap water</w:t>
            </w:r>
          </w:p>
          <w:p w14:paraId="4310E11C" w14:textId="7C4677AF" w:rsidR="00A552FE" w:rsidRPr="002A3374" w:rsidRDefault="00A552FE" w:rsidP="00272790">
            <w:pPr>
              <w:spacing w:before="0" w:after="0"/>
              <w:rPr>
                <w:rFonts w:cs="Arial"/>
              </w:rPr>
            </w:pPr>
            <w:r w:rsidRPr="002A3374">
              <w:rPr>
                <w:rFonts w:cs="Arial"/>
                <w:b/>
              </w:rPr>
              <w:t>B: 5% salt solution in the blood analysis</w:t>
            </w:r>
          </w:p>
        </w:tc>
      </w:tr>
      <w:tr w:rsidR="00A552FE" w:rsidRPr="002A3374" w14:paraId="39918700" w14:textId="77777777" w:rsidTr="001E06CB">
        <w:trPr>
          <w:cantSplit/>
          <w:trHeight w:val="1701"/>
        </w:trPr>
        <w:tc>
          <w:tcPr>
            <w:tcW w:w="10374" w:type="dxa"/>
          </w:tcPr>
          <w:p w14:paraId="728A2A9C" w14:textId="77777777" w:rsidR="00A552FE" w:rsidRPr="002A3374" w:rsidRDefault="00A552FE" w:rsidP="00272790">
            <w:pPr>
              <w:spacing w:before="0" w:after="0"/>
              <w:rPr>
                <w:rFonts w:cs="Arial"/>
              </w:rPr>
            </w:pPr>
          </w:p>
        </w:tc>
      </w:tr>
    </w:tbl>
    <w:p w14:paraId="1EF4ED3C" w14:textId="6DD20F45" w:rsidR="00A552FE" w:rsidRPr="002A3374" w:rsidRDefault="00E56A6A" w:rsidP="00B8395E">
      <w:pPr>
        <w:pStyle w:val="Heading2"/>
        <w:spacing w:before="0" w:after="0"/>
      </w:pPr>
      <w:bookmarkStart w:id="19" w:name="_Toc74221555"/>
      <w:bookmarkEnd w:id="18"/>
      <w:r>
        <w:lastRenderedPageBreak/>
        <w:t>Task</w:t>
      </w:r>
      <w:r w:rsidR="00A552FE" w:rsidRPr="002A3374">
        <w:t xml:space="preserve"> 3</w:t>
      </w:r>
      <w:bookmarkEnd w:id="19"/>
    </w:p>
    <w:p w14:paraId="353DCF4B" w14:textId="77777777" w:rsidR="00A552FE" w:rsidRPr="002A3374" w:rsidRDefault="00A552FE" w:rsidP="00573A52">
      <w:pPr>
        <w:pStyle w:val="Heading3"/>
        <w:rPr>
          <w:rFonts w:cs="Arial"/>
        </w:rPr>
      </w:pPr>
      <w:r w:rsidRPr="002A3374">
        <w:rPr>
          <w:rFonts w:cs="Arial"/>
        </w:rPr>
        <w:t>Appendix 8: guided report template</w:t>
      </w: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CellMar>
          <w:top w:w="85" w:type="dxa"/>
          <w:left w:w="85" w:type="dxa"/>
          <w:bottom w:w="85" w:type="dxa"/>
          <w:right w:w="85" w:type="dxa"/>
        </w:tblCellMar>
        <w:tblLook w:val="04A0" w:firstRow="1" w:lastRow="0" w:firstColumn="1" w:lastColumn="0" w:noHBand="0" w:noVBand="1"/>
      </w:tblPr>
      <w:tblGrid>
        <w:gridCol w:w="10374"/>
      </w:tblGrid>
      <w:tr w:rsidR="00A552FE" w:rsidRPr="002A3374" w14:paraId="29ABCDB6" w14:textId="77777777" w:rsidTr="00573A52">
        <w:trPr>
          <w:cantSplit/>
        </w:trPr>
        <w:tc>
          <w:tcPr>
            <w:tcW w:w="9242" w:type="dxa"/>
            <w:shd w:val="clear" w:color="auto" w:fill="auto"/>
          </w:tcPr>
          <w:p w14:paraId="1F464870" w14:textId="6FB299E3" w:rsidR="00A552FE" w:rsidRDefault="00A552FE" w:rsidP="00B8395E">
            <w:pPr>
              <w:spacing w:before="0" w:after="0"/>
              <w:rPr>
                <w:rFonts w:cs="Arial"/>
                <w:b/>
              </w:rPr>
            </w:pPr>
            <w:r w:rsidRPr="002A3374">
              <w:rPr>
                <w:rFonts w:cs="Arial"/>
                <w:b/>
              </w:rPr>
              <w:t>Data sheet</w:t>
            </w:r>
          </w:p>
          <w:p w14:paraId="31C695B2" w14:textId="77777777" w:rsidR="00B8395E" w:rsidRPr="002A3374" w:rsidRDefault="00B8395E" w:rsidP="00B8395E">
            <w:pPr>
              <w:spacing w:before="0" w:after="0"/>
              <w:rPr>
                <w:rFonts w:cs="Arial"/>
                <w:b/>
              </w:rPr>
            </w:pPr>
          </w:p>
          <w:p w14:paraId="6655C282" w14:textId="17E3F4C3" w:rsidR="00A552FE" w:rsidRDefault="00A552FE" w:rsidP="00B8395E">
            <w:pPr>
              <w:spacing w:before="0" w:after="0"/>
              <w:rPr>
                <w:rFonts w:cs="Arial"/>
              </w:rPr>
            </w:pPr>
            <w:r w:rsidRPr="002A3374">
              <w:rPr>
                <w:rFonts w:cs="Arial"/>
              </w:rPr>
              <w:t>The data below was obtained by diluting a 1ml sample of blood in 5ml of 5 different saline solutions and leaving them for 5 minutes. After 5 minutes</w:t>
            </w:r>
            <w:r w:rsidR="001B71C0">
              <w:rPr>
                <w:rFonts w:cs="Arial"/>
              </w:rPr>
              <w:t>,</w:t>
            </w:r>
            <w:r w:rsidRPr="002A3374">
              <w:rPr>
                <w:rFonts w:cs="Arial"/>
              </w:rPr>
              <w:t xml:space="preserve"> they were examined and the 5 of red blood cells which remained and were not wrinkled was estimated.</w:t>
            </w:r>
          </w:p>
          <w:p w14:paraId="333D46AC" w14:textId="77777777" w:rsidR="00B8395E" w:rsidRPr="002A3374" w:rsidRDefault="00B8395E" w:rsidP="00B8395E">
            <w:pPr>
              <w:spacing w:before="0" w:after="0"/>
              <w:rPr>
                <w:rFonts w:cs="Arial"/>
              </w:rPr>
            </w:pPr>
          </w:p>
          <w:tbl>
            <w:tblPr>
              <w:tblStyle w:val="TableGrid"/>
              <w:tblW w:w="0" w:type="auto"/>
              <w:tblLook w:val="04A0" w:firstRow="1" w:lastRow="0" w:firstColumn="1" w:lastColumn="0" w:noHBand="0" w:noVBand="1"/>
            </w:tblPr>
            <w:tblGrid>
              <w:gridCol w:w="1474"/>
              <w:gridCol w:w="1406"/>
              <w:gridCol w:w="1321"/>
              <w:gridCol w:w="1211"/>
              <w:gridCol w:w="1245"/>
              <w:gridCol w:w="1194"/>
              <w:gridCol w:w="1225"/>
              <w:gridCol w:w="1123"/>
            </w:tblGrid>
            <w:tr w:rsidR="00A552FE" w:rsidRPr="002A3374" w14:paraId="28010A6F" w14:textId="77777777" w:rsidTr="009C5286">
              <w:trPr>
                <w:trHeight w:val="347"/>
              </w:trPr>
              <w:tc>
                <w:tcPr>
                  <w:tcW w:w="1621" w:type="dxa"/>
                  <w:tcBorders>
                    <w:top w:val="nil"/>
                    <w:left w:val="nil"/>
                    <w:bottom w:val="nil"/>
                    <w:right w:val="nil"/>
                  </w:tcBorders>
                  <w:shd w:val="clear" w:color="auto" w:fill="FFFFFF" w:themeFill="background1"/>
                </w:tcPr>
                <w:p w14:paraId="0313DC8F" w14:textId="77777777" w:rsidR="00A552FE" w:rsidRPr="002A3374" w:rsidRDefault="00A552FE" w:rsidP="00285338">
                  <w:pPr>
                    <w:spacing w:before="0" w:after="0"/>
                    <w:rPr>
                      <w:rFonts w:cs="Arial"/>
                    </w:rPr>
                  </w:pPr>
                </w:p>
              </w:tc>
              <w:tc>
                <w:tcPr>
                  <w:tcW w:w="1854" w:type="dxa"/>
                  <w:tcBorders>
                    <w:top w:val="nil"/>
                    <w:left w:val="nil"/>
                    <w:bottom w:val="single" w:sz="4" w:space="0" w:color="auto"/>
                    <w:right w:val="single" w:sz="4" w:space="0" w:color="auto"/>
                  </w:tcBorders>
                  <w:shd w:val="clear" w:color="auto" w:fill="FFFFFF" w:themeFill="background1"/>
                </w:tcPr>
                <w:p w14:paraId="2C00F992" w14:textId="77777777" w:rsidR="00A552FE" w:rsidRPr="002A3374" w:rsidRDefault="00A552FE" w:rsidP="00285338">
                  <w:pPr>
                    <w:spacing w:before="0" w:after="0"/>
                    <w:rPr>
                      <w:rFonts w:cs="Arial"/>
                    </w:rPr>
                  </w:pPr>
                </w:p>
              </w:tc>
              <w:tc>
                <w:tcPr>
                  <w:tcW w:w="10473" w:type="dxa"/>
                  <w:gridSpan w:val="6"/>
                  <w:tcBorders>
                    <w:left w:val="single" w:sz="4" w:space="0" w:color="auto"/>
                  </w:tcBorders>
                  <w:shd w:val="clear" w:color="auto" w:fill="D9D9D9" w:themeFill="background1" w:themeFillShade="D9"/>
                  <w:vAlign w:val="center"/>
                </w:tcPr>
                <w:p w14:paraId="3C73228B" w14:textId="77777777" w:rsidR="00A552FE" w:rsidRPr="002A3374" w:rsidRDefault="00A552FE" w:rsidP="00285338">
                  <w:pPr>
                    <w:spacing w:before="0" w:after="0"/>
                    <w:rPr>
                      <w:rFonts w:cs="Arial"/>
                    </w:rPr>
                  </w:pPr>
                  <w:r w:rsidRPr="002A3374">
                    <w:rPr>
                      <w:rFonts w:cs="Arial"/>
                      <w:b/>
                    </w:rPr>
                    <w:t>Salt concentrations g/l</w:t>
                  </w:r>
                </w:p>
              </w:tc>
            </w:tr>
            <w:tr w:rsidR="00A552FE" w:rsidRPr="002A3374" w14:paraId="01CED3FC" w14:textId="77777777" w:rsidTr="00D53681">
              <w:trPr>
                <w:trHeight w:val="423"/>
              </w:trPr>
              <w:tc>
                <w:tcPr>
                  <w:tcW w:w="1621" w:type="dxa"/>
                  <w:tcBorders>
                    <w:top w:val="nil"/>
                    <w:left w:val="nil"/>
                    <w:bottom w:val="single" w:sz="4" w:space="0" w:color="auto"/>
                    <w:right w:val="single" w:sz="4" w:space="0" w:color="auto"/>
                  </w:tcBorders>
                  <w:shd w:val="clear" w:color="auto" w:fill="FFFFFF" w:themeFill="background1"/>
                </w:tcPr>
                <w:p w14:paraId="4AFA194B" w14:textId="77777777" w:rsidR="00A552FE" w:rsidRPr="002A3374" w:rsidRDefault="00A552FE" w:rsidP="00285338">
                  <w:pPr>
                    <w:spacing w:before="0" w:after="0"/>
                    <w:rPr>
                      <w:rFonts w:cs="Arial"/>
                    </w:rPr>
                  </w:pPr>
                </w:p>
              </w:tc>
              <w:tc>
                <w:tcPr>
                  <w:tcW w:w="1854" w:type="dxa"/>
                  <w:tcBorders>
                    <w:top w:val="single" w:sz="4" w:space="0" w:color="auto"/>
                    <w:left w:val="single" w:sz="4" w:space="0" w:color="auto"/>
                  </w:tcBorders>
                  <w:vAlign w:val="center"/>
                </w:tcPr>
                <w:p w14:paraId="77A92B55" w14:textId="77777777" w:rsidR="00A552FE" w:rsidRPr="002A3374" w:rsidRDefault="00A552FE" w:rsidP="00285338">
                  <w:pPr>
                    <w:spacing w:before="0" w:after="0"/>
                    <w:rPr>
                      <w:rFonts w:cs="Arial"/>
                    </w:rPr>
                  </w:pPr>
                  <w:r w:rsidRPr="002A3374">
                    <w:rPr>
                      <w:rFonts w:cs="Arial"/>
                      <w:b/>
                    </w:rPr>
                    <w:t>Run</w:t>
                  </w:r>
                </w:p>
              </w:tc>
              <w:tc>
                <w:tcPr>
                  <w:tcW w:w="1838" w:type="dxa"/>
                  <w:vAlign w:val="center"/>
                </w:tcPr>
                <w:p w14:paraId="2FF05AF5" w14:textId="77777777" w:rsidR="00A552FE" w:rsidRPr="002A3374" w:rsidRDefault="00A552FE" w:rsidP="00285338">
                  <w:pPr>
                    <w:spacing w:before="0" w:after="0"/>
                    <w:rPr>
                      <w:rFonts w:cs="Arial"/>
                    </w:rPr>
                  </w:pPr>
                  <w:r w:rsidRPr="002A3374">
                    <w:rPr>
                      <w:rFonts w:cs="Arial"/>
                      <w:b/>
                    </w:rPr>
                    <w:t>No salt</w:t>
                  </w:r>
                </w:p>
              </w:tc>
              <w:tc>
                <w:tcPr>
                  <w:tcW w:w="1747" w:type="dxa"/>
                  <w:vAlign w:val="center"/>
                </w:tcPr>
                <w:p w14:paraId="32DE453E" w14:textId="77777777" w:rsidR="00A552FE" w:rsidRPr="002A3374" w:rsidRDefault="00A552FE" w:rsidP="00285338">
                  <w:pPr>
                    <w:spacing w:before="0" w:after="0"/>
                    <w:rPr>
                      <w:rFonts w:cs="Arial"/>
                    </w:rPr>
                  </w:pPr>
                  <w:r w:rsidRPr="002A3374">
                    <w:rPr>
                      <w:rFonts w:cs="Arial"/>
                      <w:b/>
                    </w:rPr>
                    <w:t>1</w:t>
                  </w:r>
                </w:p>
              </w:tc>
              <w:tc>
                <w:tcPr>
                  <w:tcW w:w="1805" w:type="dxa"/>
                  <w:vAlign w:val="center"/>
                </w:tcPr>
                <w:p w14:paraId="14132601" w14:textId="77777777" w:rsidR="00A552FE" w:rsidRPr="002A3374" w:rsidRDefault="00A552FE" w:rsidP="00285338">
                  <w:pPr>
                    <w:spacing w:before="0" w:after="0"/>
                    <w:rPr>
                      <w:rFonts w:cs="Arial"/>
                    </w:rPr>
                  </w:pPr>
                  <w:r w:rsidRPr="002A3374">
                    <w:rPr>
                      <w:rFonts w:cs="Arial"/>
                      <w:b/>
                    </w:rPr>
                    <w:t>2</w:t>
                  </w:r>
                </w:p>
              </w:tc>
              <w:tc>
                <w:tcPr>
                  <w:tcW w:w="1717" w:type="dxa"/>
                  <w:vAlign w:val="center"/>
                </w:tcPr>
                <w:p w14:paraId="3DA5BCF8" w14:textId="77777777" w:rsidR="00A552FE" w:rsidRPr="002A3374" w:rsidRDefault="00A552FE" w:rsidP="00285338">
                  <w:pPr>
                    <w:spacing w:before="0" w:after="0"/>
                    <w:rPr>
                      <w:rFonts w:cs="Arial"/>
                    </w:rPr>
                  </w:pPr>
                  <w:r w:rsidRPr="002A3374">
                    <w:rPr>
                      <w:rFonts w:cs="Arial"/>
                      <w:b/>
                    </w:rPr>
                    <w:t>3</w:t>
                  </w:r>
                </w:p>
              </w:tc>
              <w:tc>
                <w:tcPr>
                  <w:tcW w:w="1683" w:type="dxa"/>
                  <w:vAlign w:val="center"/>
                </w:tcPr>
                <w:p w14:paraId="1A4F504F" w14:textId="77777777" w:rsidR="00A552FE" w:rsidRPr="002A3374" w:rsidRDefault="00A552FE" w:rsidP="00285338">
                  <w:pPr>
                    <w:spacing w:before="0" w:after="0"/>
                    <w:rPr>
                      <w:rFonts w:cs="Arial"/>
                    </w:rPr>
                  </w:pPr>
                  <w:r w:rsidRPr="002A3374">
                    <w:rPr>
                      <w:rFonts w:cs="Arial"/>
                      <w:b/>
                    </w:rPr>
                    <w:t>4</w:t>
                  </w:r>
                </w:p>
              </w:tc>
              <w:tc>
                <w:tcPr>
                  <w:tcW w:w="1683" w:type="dxa"/>
                  <w:vAlign w:val="center"/>
                </w:tcPr>
                <w:p w14:paraId="6FC8B4D9" w14:textId="77777777" w:rsidR="00A552FE" w:rsidRPr="002A3374" w:rsidRDefault="00A552FE" w:rsidP="00285338">
                  <w:pPr>
                    <w:spacing w:before="0" w:after="0"/>
                    <w:rPr>
                      <w:rFonts w:cs="Arial"/>
                    </w:rPr>
                  </w:pPr>
                  <w:r w:rsidRPr="002A3374">
                    <w:rPr>
                      <w:rFonts w:cs="Arial"/>
                      <w:b/>
                    </w:rPr>
                    <w:t>5</w:t>
                  </w:r>
                </w:p>
              </w:tc>
            </w:tr>
            <w:tr w:rsidR="00A552FE" w:rsidRPr="002A3374" w14:paraId="003CAFD3" w14:textId="77777777" w:rsidTr="009C5286">
              <w:trPr>
                <w:trHeight w:val="421"/>
              </w:trPr>
              <w:tc>
                <w:tcPr>
                  <w:tcW w:w="1621" w:type="dxa"/>
                  <w:vMerge w:val="restart"/>
                  <w:tcBorders>
                    <w:top w:val="single" w:sz="4" w:space="0" w:color="auto"/>
                  </w:tcBorders>
                  <w:shd w:val="clear" w:color="auto" w:fill="D9D9D9" w:themeFill="background1" w:themeFillShade="D9"/>
                </w:tcPr>
                <w:p w14:paraId="76A7146E" w14:textId="77777777" w:rsidR="00A552FE" w:rsidRPr="002A3374" w:rsidRDefault="00A552FE" w:rsidP="00285338">
                  <w:pPr>
                    <w:spacing w:before="0" w:after="0"/>
                    <w:rPr>
                      <w:rFonts w:cs="Arial"/>
                    </w:rPr>
                  </w:pPr>
                  <w:r w:rsidRPr="002A3374">
                    <w:rPr>
                      <w:rFonts w:cs="Arial"/>
                      <w:b/>
                    </w:rPr>
                    <w:t xml:space="preserve">% </w:t>
                  </w:r>
                  <w:proofErr w:type="gramStart"/>
                  <w:r w:rsidRPr="002A3374">
                    <w:rPr>
                      <w:rFonts w:cs="Arial"/>
                      <w:b/>
                    </w:rPr>
                    <w:t>of</w:t>
                  </w:r>
                  <w:proofErr w:type="gramEnd"/>
                  <w:r w:rsidRPr="002A3374">
                    <w:rPr>
                      <w:rFonts w:cs="Arial"/>
                      <w:b/>
                    </w:rPr>
                    <w:t xml:space="preserve"> red blood cells remaining after 5 minutes which were not wrinkled</w:t>
                  </w:r>
                </w:p>
              </w:tc>
              <w:tc>
                <w:tcPr>
                  <w:tcW w:w="1854" w:type="dxa"/>
                  <w:vAlign w:val="center"/>
                </w:tcPr>
                <w:p w14:paraId="02C7AE69" w14:textId="77777777" w:rsidR="00A552FE" w:rsidRPr="002A3374" w:rsidRDefault="00A552FE" w:rsidP="00285338">
                  <w:pPr>
                    <w:spacing w:before="0" w:after="0"/>
                    <w:rPr>
                      <w:rFonts w:cs="Arial"/>
                    </w:rPr>
                  </w:pPr>
                  <w:r w:rsidRPr="002A3374">
                    <w:rPr>
                      <w:rFonts w:cs="Arial"/>
                    </w:rPr>
                    <w:t>1</w:t>
                  </w:r>
                </w:p>
              </w:tc>
              <w:tc>
                <w:tcPr>
                  <w:tcW w:w="1838" w:type="dxa"/>
                  <w:vAlign w:val="center"/>
                </w:tcPr>
                <w:p w14:paraId="417AB2A8" w14:textId="77777777" w:rsidR="00A552FE" w:rsidRPr="002A3374" w:rsidRDefault="00A552FE" w:rsidP="00285338">
                  <w:pPr>
                    <w:spacing w:before="0" w:after="0"/>
                    <w:rPr>
                      <w:rFonts w:cs="Arial"/>
                    </w:rPr>
                  </w:pPr>
                  <w:r w:rsidRPr="002A3374">
                    <w:rPr>
                      <w:rFonts w:cs="Arial"/>
                    </w:rPr>
                    <w:t>2</w:t>
                  </w:r>
                </w:p>
              </w:tc>
              <w:tc>
                <w:tcPr>
                  <w:tcW w:w="1747" w:type="dxa"/>
                  <w:vAlign w:val="center"/>
                </w:tcPr>
                <w:p w14:paraId="1B24BFF0" w14:textId="77777777" w:rsidR="00A552FE" w:rsidRPr="002A3374" w:rsidRDefault="00A552FE" w:rsidP="00285338">
                  <w:pPr>
                    <w:spacing w:before="0" w:after="0"/>
                    <w:rPr>
                      <w:rFonts w:cs="Arial"/>
                    </w:rPr>
                  </w:pPr>
                  <w:r w:rsidRPr="002A3374">
                    <w:rPr>
                      <w:rFonts w:cs="Arial"/>
                    </w:rPr>
                    <w:t>8</w:t>
                  </w:r>
                </w:p>
              </w:tc>
              <w:tc>
                <w:tcPr>
                  <w:tcW w:w="1805" w:type="dxa"/>
                  <w:vAlign w:val="center"/>
                </w:tcPr>
                <w:p w14:paraId="6BE409B1" w14:textId="77777777" w:rsidR="00A552FE" w:rsidRPr="002A3374" w:rsidRDefault="00A552FE" w:rsidP="00285338">
                  <w:pPr>
                    <w:spacing w:before="0" w:after="0"/>
                    <w:rPr>
                      <w:rFonts w:cs="Arial"/>
                    </w:rPr>
                  </w:pPr>
                  <w:r w:rsidRPr="002A3374">
                    <w:rPr>
                      <w:rFonts w:cs="Arial"/>
                    </w:rPr>
                    <w:t>35</w:t>
                  </w:r>
                </w:p>
              </w:tc>
              <w:tc>
                <w:tcPr>
                  <w:tcW w:w="1717" w:type="dxa"/>
                  <w:vAlign w:val="center"/>
                </w:tcPr>
                <w:p w14:paraId="2654AB49" w14:textId="77777777" w:rsidR="00A552FE" w:rsidRPr="002A3374" w:rsidRDefault="00A552FE" w:rsidP="00285338">
                  <w:pPr>
                    <w:spacing w:before="0" w:after="0"/>
                    <w:rPr>
                      <w:rFonts w:cs="Arial"/>
                    </w:rPr>
                  </w:pPr>
                  <w:r w:rsidRPr="002A3374">
                    <w:rPr>
                      <w:rFonts w:cs="Arial"/>
                    </w:rPr>
                    <w:t>82</w:t>
                  </w:r>
                </w:p>
              </w:tc>
              <w:tc>
                <w:tcPr>
                  <w:tcW w:w="1683" w:type="dxa"/>
                  <w:vAlign w:val="center"/>
                </w:tcPr>
                <w:p w14:paraId="193BDD39" w14:textId="77777777" w:rsidR="00A552FE" w:rsidRPr="002A3374" w:rsidRDefault="00A552FE" w:rsidP="00285338">
                  <w:pPr>
                    <w:spacing w:before="0" w:after="0"/>
                    <w:rPr>
                      <w:rFonts w:cs="Arial"/>
                    </w:rPr>
                  </w:pPr>
                  <w:r w:rsidRPr="002A3374">
                    <w:rPr>
                      <w:rFonts w:cs="Arial"/>
                    </w:rPr>
                    <w:t>530</w:t>
                  </w:r>
                </w:p>
              </w:tc>
              <w:tc>
                <w:tcPr>
                  <w:tcW w:w="1683" w:type="dxa"/>
                  <w:vAlign w:val="center"/>
                </w:tcPr>
                <w:p w14:paraId="28A2950C" w14:textId="77777777" w:rsidR="00A552FE" w:rsidRPr="002A3374" w:rsidRDefault="00A552FE" w:rsidP="00285338">
                  <w:pPr>
                    <w:spacing w:before="0" w:after="0"/>
                    <w:rPr>
                      <w:rFonts w:cs="Arial"/>
                    </w:rPr>
                  </w:pPr>
                  <w:r w:rsidRPr="002A3374">
                    <w:rPr>
                      <w:rFonts w:cs="Arial"/>
                    </w:rPr>
                    <w:t>5</w:t>
                  </w:r>
                </w:p>
              </w:tc>
            </w:tr>
            <w:tr w:rsidR="00A552FE" w:rsidRPr="002A3374" w14:paraId="54CA6A4F" w14:textId="77777777" w:rsidTr="009C5286">
              <w:trPr>
                <w:trHeight w:val="422"/>
              </w:trPr>
              <w:tc>
                <w:tcPr>
                  <w:tcW w:w="1621" w:type="dxa"/>
                  <w:vMerge/>
                  <w:shd w:val="clear" w:color="auto" w:fill="D9D9D9" w:themeFill="background1" w:themeFillShade="D9"/>
                </w:tcPr>
                <w:p w14:paraId="3331E98D" w14:textId="77777777" w:rsidR="00A552FE" w:rsidRPr="002A3374" w:rsidRDefault="00A552FE" w:rsidP="00285338">
                  <w:pPr>
                    <w:spacing w:before="0" w:after="0"/>
                    <w:rPr>
                      <w:rFonts w:cs="Arial"/>
                    </w:rPr>
                  </w:pPr>
                </w:p>
              </w:tc>
              <w:tc>
                <w:tcPr>
                  <w:tcW w:w="1854" w:type="dxa"/>
                  <w:vAlign w:val="center"/>
                </w:tcPr>
                <w:p w14:paraId="1CD98D09" w14:textId="77777777" w:rsidR="00A552FE" w:rsidRPr="002A3374" w:rsidRDefault="00A552FE" w:rsidP="00285338">
                  <w:pPr>
                    <w:spacing w:before="0" w:after="0"/>
                    <w:rPr>
                      <w:rFonts w:cs="Arial"/>
                    </w:rPr>
                  </w:pPr>
                  <w:r w:rsidRPr="002A3374">
                    <w:rPr>
                      <w:rFonts w:cs="Arial"/>
                    </w:rPr>
                    <w:t>2</w:t>
                  </w:r>
                </w:p>
              </w:tc>
              <w:tc>
                <w:tcPr>
                  <w:tcW w:w="1838" w:type="dxa"/>
                  <w:vAlign w:val="center"/>
                </w:tcPr>
                <w:p w14:paraId="610446B8" w14:textId="77777777" w:rsidR="00A552FE" w:rsidRPr="002A3374" w:rsidRDefault="00A552FE" w:rsidP="00285338">
                  <w:pPr>
                    <w:spacing w:before="0" w:after="0"/>
                    <w:rPr>
                      <w:rFonts w:cs="Arial"/>
                    </w:rPr>
                  </w:pPr>
                  <w:r w:rsidRPr="002A3374">
                    <w:rPr>
                      <w:rFonts w:cs="Arial"/>
                    </w:rPr>
                    <w:t>3</w:t>
                  </w:r>
                </w:p>
              </w:tc>
              <w:tc>
                <w:tcPr>
                  <w:tcW w:w="1747" w:type="dxa"/>
                  <w:vAlign w:val="center"/>
                </w:tcPr>
                <w:p w14:paraId="7C19E060" w14:textId="77777777" w:rsidR="00A552FE" w:rsidRPr="002A3374" w:rsidRDefault="00A552FE" w:rsidP="00285338">
                  <w:pPr>
                    <w:spacing w:before="0" w:after="0"/>
                    <w:rPr>
                      <w:rFonts w:cs="Arial"/>
                    </w:rPr>
                  </w:pPr>
                  <w:r w:rsidRPr="002A3374">
                    <w:rPr>
                      <w:rFonts w:cs="Arial"/>
                    </w:rPr>
                    <w:t>10</w:t>
                  </w:r>
                </w:p>
              </w:tc>
              <w:tc>
                <w:tcPr>
                  <w:tcW w:w="1805" w:type="dxa"/>
                  <w:vAlign w:val="center"/>
                </w:tcPr>
                <w:p w14:paraId="07C1B36C" w14:textId="77777777" w:rsidR="00A552FE" w:rsidRPr="002A3374" w:rsidRDefault="00A552FE" w:rsidP="00285338">
                  <w:pPr>
                    <w:spacing w:before="0" w:after="0"/>
                    <w:rPr>
                      <w:rFonts w:cs="Arial"/>
                    </w:rPr>
                  </w:pPr>
                  <w:r w:rsidRPr="002A3374">
                    <w:rPr>
                      <w:rFonts w:cs="Arial"/>
                    </w:rPr>
                    <w:t>40</w:t>
                  </w:r>
                </w:p>
              </w:tc>
              <w:tc>
                <w:tcPr>
                  <w:tcW w:w="1717" w:type="dxa"/>
                  <w:vAlign w:val="center"/>
                </w:tcPr>
                <w:p w14:paraId="2D0CE31E" w14:textId="77777777" w:rsidR="00A552FE" w:rsidRPr="002A3374" w:rsidRDefault="00A552FE" w:rsidP="00285338">
                  <w:pPr>
                    <w:spacing w:before="0" w:after="0"/>
                    <w:rPr>
                      <w:rFonts w:cs="Arial"/>
                    </w:rPr>
                  </w:pPr>
                  <w:r w:rsidRPr="002A3374">
                    <w:rPr>
                      <w:rFonts w:cs="Arial"/>
                    </w:rPr>
                    <w:t>75</w:t>
                  </w:r>
                </w:p>
              </w:tc>
              <w:tc>
                <w:tcPr>
                  <w:tcW w:w="1683" w:type="dxa"/>
                  <w:vAlign w:val="center"/>
                </w:tcPr>
                <w:p w14:paraId="6271C82B" w14:textId="77777777" w:rsidR="00A552FE" w:rsidRPr="002A3374" w:rsidRDefault="00A552FE" w:rsidP="00285338">
                  <w:pPr>
                    <w:spacing w:before="0" w:after="0"/>
                    <w:rPr>
                      <w:rFonts w:cs="Arial"/>
                    </w:rPr>
                  </w:pPr>
                  <w:r w:rsidRPr="002A3374">
                    <w:rPr>
                      <w:rFonts w:cs="Arial"/>
                    </w:rPr>
                    <w:t>31</w:t>
                  </w:r>
                </w:p>
              </w:tc>
              <w:tc>
                <w:tcPr>
                  <w:tcW w:w="1683" w:type="dxa"/>
                  <w:vAlign w:val="center"/>
                </w:tcPr>
                <w:p w14:paraId="42190465" w14:textId="77777777" w:rsidR="00A552FE" w:rsidRPr="002A3374" w:rsidRDefault="00A552FE" w:rsidP="00285338">
                  <w:pPr>
                    <w:spacing w:before="0" w:after="0"/>
                    <w:rPr>
                      <w:rFonts w:cs="Arial"/>
                    </w:rPr>
                  </w:pPr>
                  <w:r w:rsidRPr="002A3374">
                    <w:rPr>
                      <w:rFonts w:cs="Arial"/>
                    </w:rPr>
                    <w:t>3</w:t>
                  </w:r>
                </w:p>
              </w:tc>
            </w:tr>
            <w:tr w:rsidR="00A552FE" w:rsidRPr="002A3374" w14:paraId="21863BEF" w14:textId="77777777" w:rsidTr="009C5286">
              <w:trPr>
                <w:trHeight w:val="421"/>
              </w:trPr>
              <w:tc>
                <w:tcPr>
                  <w:tcW w:w="1621" w:type="dxa"/>
                  <w:vMerge/>
                  <w:shd w:val="clear" w:color="auto" w:fill="D9D9D9" w:themeFill="background1" w:themeFillShade="D9"/>
                </w:tcPr>
                <w:p w14:paraId="745D4DCF" w14:textId="77777777" w:rsidR="00A552FE" w:rsidRPr="002A3374" w:rsidRDefault="00A552FE" w:rsidP="00285338">
                  <w:pPr>
                    <w:spacing w:before="0" w:after="0"/>
                    <w:rPr>
                      <w:rFonts w:cs="Arial"/>
                    </w:rPr>
                  </w:pPr>
                </w:p>
              </w:tc>
              <w:tc>
                <w:tcPr>
                  <w:tcW w:w="1854" w:type="dxa"/>
                  <w:vAlign w:val="center"/>
                </w:tcPr>
                <w:p w14:paraId="3A7EFABB" w14:textId="77777777" w:rsidR="00A552FE" w:rsidRPr="002A3374" w:rsidRDefault="00A552FE" w:rsidP="00285338">
                  <w:pPr>
                    <w:spacing w:before="0" w:after="0"/>
                    <w:rPr>
                      <w:rFonts w:cs="Arial"/>
                    </w:rPr>
                  </w:pPr>
                  <w:r w:rsidRPr="002A3374">
                    <w:rPr>
                      <w:rFonts w:cs="Arial"/>
                    </w:rPr>
                    <w:t>3</w:t>
                  </w:r>
                </w:p>
              </w:tc>
              <w:tc>
                <w:tcPr>
                  <w:tcW w:w="1838" w:type="dxa"/>
                  <w:vAlign w:val="center"/>
                </w:tcPr>
                <w:p w14:paraId="3465AD94" w14:textId="77777777" w:rsidR="00A552FE" w:rsidRPr="002A3374" w:rsidRDefault="00A552FE" w:rsidP="00285338">
                  <w:pPr>
                    <w:spacing w:before="0" w:after="0"/>
                    <w:rPr>
                      <w:rFonts w:cs="Arial"/>
                    </w:rPr>
                  </w:pPr>
                  <w:r w:rsidRPr="002A3374">
                    <w:rPr>
                      <w:rFonts w:cs="Arial"/>
                    </w:rPr>
                    <w:t>1</w:t>
                  </w:r>
                </w:p>
              </w:tc>
              <w:tc>
                <w:tcPr>
                  <w:tcW w:w="1747" w:type="dxa"/>
                  <w:vAlign w:val="center"/>
                </w:tcPr>
                <w:p w14:paraId="3BC0D1D8" w14:textId="77777777" w:rsidR="00A552FE" w:rsidRPr="002A3374" w:rsidRDefault="00A552FE" w:rsidP="00285338">
                  <w:pPr>
                    <w:spacing w:before="0" w:after="0"/>
                    <w:rPr>
                      <w:rFonts w:cs="Arial"/>
                    </w:rPr>
                  </w:pPr>
                  <w:r w:rsidRPr="002A3374">
                    <w:rPr>
                      <w:rFonts w:cs="Arial"/>
                    </w:rPr>
                    <w:t>9</w:t>
                  </w:r>
                </w:p>
              </w:tc>
              <w:tc>
                <w:tcPr>
                  <w:tcW w:w="1805" w:type="dxa"/>
                  <w:vAlign w:val="center"/>
                </w:tcPr>
                <w:p w14:paraId="6F3F2574" w14:textId="77777777" w:rsidR="00A552FE" w:rsidRPr="002A3374" w:rsidRDefault="00A552FE" w:rsidP="00285338">
                  <w:pPr>
                    <w:spacing w:before="0" w:after="0"/>
                    <w:rPr>
                      <w:rFonts w:cs="Arial"/>
                    </w:rPr>
                  </w:pPr>
                  <w:r w:rsidRPr="002A3374">
                    <w:rPr>
                      <w:rFonts w:cs="Arial"/>
                    </w:rPr>
                    <w:t>38</w:t>
                  </w:r>
                </w:p>
              </w:tc>
              <w:tc>
                <w:tcPr>
                  <w:tcW w:w="1717" w:type="dxa"/>
                  <w:vAlign w:val="center"/>
                </w:tcPr>
                <w:p w14:paraId="648CD91C" w14:textId="77777777" w:rsidR="00A552FE" w:rsidRPr="002A3374" w:rsidRDefault="00A552FE" w:rsidP="00285338">
                  <w:pPr>
                    <w:spacing w:before="0" w:after="0"/>
                    <w:rPr>
                      <w:rFonts w:cs="Arial"/>
                    </w:rPr>
                  </w:pPr>
                  <w:r w:rsidRPr="002A3374">
                    <w:rPr>
                      <w:rFonts w:cs="Arial"/>
                    </w:rPr>
                    <w:t>80</w:t>
                  </w:r>
                </w:p>
              </w:tc>
              <w:tc>
                <w:tcPr>
                  <w:tcW w:w="1683" w:type="dxa"/>
                  <w:vAlign w:val="center"/>
                </w:tcPr>
                <w:p w14:paraId="0A71FEB0" w14:textId="77777777" w:rsidR="00A552FE" w:rsidRPr="002A3374" w:rsidRDefault="00A552FE" w:rsidP="00285338">
                  <w:pPr>
                    <w:spacing w:before="0" w:after="0"/>
                    <w:rPr>
                      <w:rFonts w:cs="Arial"/>
                    </w:rPr>
                  </w:pPr>
                  <w:r w:rsidRPr="002A3374">
                    <w:rPr>
                      <w:rFonts w:cs="Arial"/>
                    </w:rPr>
                    <w:t>27</w:t>
                  </w:r>
                </w:p>
              </w:tc>
              <w:tc>
                <w:tcPr>
                  <w:tcW w:w="1683" w:type="dxa"/>
                  <w:vAlign w:val="center"/>
                </w:tcPr>
                <w:p w14:paraId="52444E8C" w14:textId="77777777" w:rsidR="00A552FE" w:rsidRPr="002A3374" w:rsidRDefault="00A552FE" w:rsidP="00285338">
                  <w:pPr>
                    <w:spacing w:before="0" w:after="0"/>
                    <w:rPr>
                      <w:rFonts w:cs="Arial"/>
                    </w:rPr>
                  </w:pPr>
                  <w:r w:rsidRPr="002A3374">
                    <w:rPr>
                      <w:rFonts w:cs="Arial"/>
                    </w:rPr>
                    <w:t>4</w:t>
                  </w:r>
                </w:p>
              </w:tc>
            </w:tr>
            <w:tr w:rsidR="00A552FE" w:rsidRPr="002A3374" w14:paraId="12AC9577" w14:textId="77777777" w:rsidTr="009C5286">
              <w:trPr>
                <w:trHeight w:val="422"/>
              </w:trPr>
              <w:tc>
                <w:tcPr>
                  <w:tcW w:w="1621" w:type="dxa"/>
                  <w:vMerge/>
                  <w:shd w:val="clear" w:color="auto" w:fill="D9D9D9" w:themeFill="background1" w:themeFillShade="D9"/>
                </w:tcPr>
                <w:p w14:paraId="35B608F5" w14:textId="77777777" w:rsidR="00A552FE" w:rsidRPr="002A3374" w:rsidRDefault="00A552FE" w:rsidP="00285338">
                  <w:pPr>
                    <w:spacing w:before="0" w:after="0"/>
                    <w:rPr>
                      <w:rFonts w:cs="Arial"/>
                    </w:rPr>
                  </w:pPr>
                </w:p>
              </w:tc>
              <w:tc>
                <w:tcPr>
                  <w:tcW w:w="1854" w:type="dxa"/>
                  <w:vAlign w:val="center"/>
                </w:tcPr>
                <w:p w14:paraId="23825D45" w14:textId="77777777" w:rsidR="00A552FE" w:rsidRPr="002A3374" w:rsidRDefault="00A552FE" w:rsidP="00285338">
                  <w:pPr>
                    <w:spacing w:before="0" w:after="0"/>
                    <w:rPr>
                      <w:rFonts w:cs="Arial"/>
                    </w:rPr>
                  </w:pPr>
                  <w:r w:rsidRPr="002A3374">
                    <w:rPr>
                      <w:rFonts w:cs="Arial"/>
                    </w:rPr>
                    <w:t>4</w:t>
                  </w:r>
                </w:p>
              </w:tc>
              <w:tc>
                <w:tcPr>
                  <w:tcW w:w="1838" w:type="dxa"/>
                  <w:vAlign w:val="center"/>
                </w:tcPr>
                <w:p w14:paraId="5B40F7BB" w14:textId="77777777" w:rsidR="00A552FE" w:rsidRPr="002A3374" w:rsidRDefault="00A552FE" w:rsidP="00285338">
                  <w:pPr>
                    <w:spacing w:before="0" w:after="0"/>
                    <w:rPr>
                      <w:rFonts w:cs="Arial"/>
                    </w:rPr>
                  </w:pPr>
                  <w:r w:rsidRPr="002A3374">
                    <w:rPr>
                      <w:rFonts w:cs="Arial"/>
                    </w:rPr>
                    <w:t>25</w:t>
                  </w:r>
                </w:p>
              </w:tc>
              <w:tc>
                <w:tcPr>
                  <w:tcW w:w="1747" w:type="dxa"/>
                  <w:vAlign w:val="center"/>
                </w:tcPr>
                <w:p w14:paraId="666CAEB4" w14:textId="77777777" w:rsidR="00A552FE" w:rsidRPr="002A3374" w:rsidRDefault="00A552FE" w:rsidP="00285338">
                  <w:pPr>
                    <w:spacing w:before="0" w:after="0"/>
                    <w:rPr>
                      <w:rFonts w:cs="Arial"/>
                    </w:rPr>
                  </w:pPr>
                  <w:r w:rsidRPr="002A3374">
                    <w:rPr>
                      <w:rFonts w:cs="Arial"/>
                    </w:rPr>
                    <w:t>11</w:t>
                  </w:r>
                </w:p>
              </w:tc>
              <w:tc>
                <w:tcPr>
                  <w:tcW w:w="1805" w:type="dxa"/>
                  <w:vAlign w:val="center"/>
                </w:tcPr>
                <w:p w14:paraId="72770D33" w14:textId="77777777" w:rsidR="00A552FE" w:rsidRPr="002A3374" w:rsidRDefault="00A552FE" w:rsidP="00285338">
                  <w:pPr>
                    <w:spacing w:before="0" w:after="0"/>
                    <w:rPr>
                      <w:rFonts w:cs="Arial"/>
                    </w:rPr>
                  </w:pPr>
                  <w:r w:rsidRPr="002A3374">
                    <w:rPr>
                      <w:rFonts w:cs="Arial"/>
                    </w:rPr>
                    <w:t>1</w:t>
                  </w:r>
                </w:p>
              </w:tc>
              <w:tc>
                <w:tcPr>
                  <w:tcW w:w="1717" w:type="dxa"/>
                  <w:vAlign w:val="center"/>
                </w:tcPr>
                <w:p w14:paraId="5C424740" w14:textId="77777777" w:rsidR="00A552FE" w:rsidRPr="002A3374" w:rsidRDefault="00A552FE" w:rsidP="00285338">
                  <w:pPr>
                    <w:spacing w:before="0" w:after="0"/>
                    <w:rPr>
                      <w:rFonts w:cs="Arial"/>
                    </w:rPr>
                  </w:pPr>
                  <w:r w:rsidRPr="002A3374">
                    <w:rPr>
                      <w:rFonts w:cs="Arial"/>
                    </w:rPr>
                    <w:t>78</w:t>
                  </w:r>
                </w:p>
              </w:tc>
              <w:tc>
                <w:tcPr>
                  <w:tcW w:w="1683" w:type="dxa"/>
                  <w:vAlign w:val="center"/>
                </w:tcPr>
                <w:p w14:paraId="75B4477A" w14:textId="77777777" w:rsidR="00A552FE" w:rsidRPr="002A3374" w:rsidRDefault="00A552FE" w:rsidP="00285338">
                  <w:pPr>
                    <w:spacing w:before="0" w:after="0"/>
                    <w:rPr>
                      <w:rFonts w:cs="Arial"/>
                    </w:rPr>
                  </w:pPr>
                  <w:r w:rsidRPr="002A3374">
                    <w:rPr>
                      <w:rFonts w:cs="Arial"/>
                    </w:rPr>
                    <w:t>29</w:t>
                  </w:r>
                </w:p>
              </w:tc>
              <w:tc>
                <w:tcPr>
                  <w:tcW w:w="1683" w:type="dxa"/>
                  <w:vAlign w:val="center"/>
                </w:tcPr>
                <w:p w14:paraId="2026FC5F" w14:textId="77777777" w:rsidR="00A552FE" w:rsidRPr="002A3374" w:rsidRDefault="00A552FE" w:rsidP="00285338">
                  <w:pPr>
                    <w:spacing w:before="0" w:after="0"/>
                    <w:rPr>
                      <w:rFonts w:cs="Arial"/>
                    </w:rPr>
                  </w:pPr>
                  <w:r w:rsidRPr="002A3374">
                    <w:rPr>
                      <w:rFonts w:cs="Arial"/>
                    </w:rPr>
                    <w:t>5</w:t>
                  </w:r>
                </w:p>
              </w:tc>
            </w:tr>
            <w:tr w:rsidR="00A552FE" w:rsidRPr="002A3374" w14:paraId="5149CC4C" w14:textId="77777777" w:rsidTr="00D53681">
              <w:trPr>
                <w:trHeight w:val="539"/>
              </w:trPr>
              <w:tc>
                <w:tcPr>
                  <w:tcW w:w="1621" w:type="dxa"/>
                  <w:vMerge/>
                  <w:shd w:val="clear" w:color="auto" w:fill="D9D9D9" w:themeFill="background1" w:themeFillShade="D9"/>
                </w:tcPr>
                <w:p w14:paraId="01EEBE9E" w14:textId="77777777" w:rsidR="00A552FE" w:rsidRPr="002A3374" w:rsidRDefault="00A552FE" w:rsidP="00285338">
                  <w:pPr>
                    <w:spacing w:before="0" w:after="0"/>
                    <w:rPr>
                      <w:rFonts w:cs="Arial"/>
                    </w:rPr>
                  </w:pPr>
                </w:p>
              </w:tc>
              <w:tc>
                <w:tcPr>
                  <w:tcW w:w="1854" w:type="dxa"/>
                  <w:vAlign w:val="center"/>
                </w:tcPr>
                <w:p w14:paraId="3F135258" w14:textId="77777777" w:rsidR="00A552FE" w:rsidRPr="002A3374" w:rsidRDefault="00A552FE" w:rsidP="00285338">
                  <w:pPr>
                    <w:spacing w:before="0" w:after="0"/>
                    <w:rPr>
                      <w:rFonts w:cs="Arial"/>
                    </w:rPr>
                  </w:pPr>
                  <w:r w:rsidRPr="002A3374">
                    <w:rPr>
                      <w:rFonts w:cs="Arial"/>
                    </w:rPr>
                    <w:t>5</w:t>
                  </w:r>
                </w:p>
              </w:tc>
              <w:tc>
                <w:tcPr>
                  <w:tcW w:w="1838" w:type="dxa"/>
                  <w:vAlign w:val="center"/>
                </w:tcPr>
                <w:p w14:paraId="634AD47C" w14:textId="77777777" w:rsidR="00A552FE" w:rsidRPr="002A3374" w:rsidRDefault="00A552FE" w:rsidP="00285338">
                  <w:pPr>
                    <w:spacing w:before="0" w:after="0"/>
                    <w:rPr>
                      <w:rFonts w:cs="Arial"/>
                    </w:rPr>
                  </w:pPr>
                  <w:r w:rsidRPr="002A3374">
                    <w:rPr>
                      <w:rFonts w:cs="Arial"/>
                    </w:rPr>
                    <w:t>2</w:t>
                  </w:r>
                </w:p>
              </w:tc>
              <w:tc>
                <w:tcPr>
                  <w:tcW w:w="1747" w:type="dxa"/>
                  <w:vAlign w:val="center"/>
                </w:tcPr>
                <w:p w14:paraId="48C673B6" w14:textId="77777777" w:rsidR="00A552FE" w:rsidRPr="002A3374" w:rsidRDefault="00A552FE" w:rsidP="00285338">
                  <w:pPr>
                    <w:spacing w:before="0" w:after="0"/>
                    <w:rPr>
                      <w:rFonts w:cs="Arial"/>
                    </w:rPr>
                  </w:pPr>
                  <w:r w:rsidRPr="002A3374">
                    <w:rPr>
                      <w:rFonts w:cs="Arial"/>
                    </w:rPr>
                    <w:t>10</w:t>
                  </w:r>
                </w:p>
              </w:tc>
              <w:tc>
                <w:tcPr>
                  <w:tcW w:w="1805" w:type="dxa"/>
                  <w:vAlign w:val="center"/>
                </w:tcPr>
                <w:p w14:paraId="0051DEB8" w14:textId="77777777" w:rsidR="00A552FE" w:rsidRPr="002A3374" w:rsidRDefault="00A552FE" w:rsidP="00285338">
                  <w:pPr>
                    <w:spacing w:before="0" w:after="0"/>
                    <w:rPr>
                      <w:rFonts w:cs="Arial"/>
                    </w:rPr>
                  </w:pPr>
                  <w:r w:rsidRPr="002A3374">
                    <w:rPr>
                      <w:rFonts w:cs="Arial"/>
                    </w:rPr>
                    <w:t>37</w:t>
                  </w:r>
                </w:p>
              </w:tc>
              <w:tc>
                <w:tcPr>
                  <w:tcW w:w="1717" w:type="dxa"/>
                  <w:vAlign w:val="center"/>
                </w:tcPr>
                <w:p w14:paraId="5FD9E4E6" w14:textId="77777777" w:rsidR="00A552FE" w:rsidRPr="002A3374" w:rsidRDefault="00A552FE" w:rsidP="00285338">
                  <w:pPr>
                    <w:spacing w:before="0" w:after="0"/>
                    <w:rPr>
                      <w:rFonts w:cs="Arial"/>
                    </w:rPr>
                  </w:pPr>
                  <w:r w:rsidRPr="002A3374">
                    <w:rPr>
                      <w:rFonts w:cs="Arial"/>
                    </w:rPr>
                    <w:t>78</w:t>
                  </w:r>
                </w:p>
              </w:tc>
              <w:tc>
                <w:tcPr>
                  <w:tcW w:w="1683" w:type="dxa"/>
                  <w:vAlign w:val="center"/>
                </w:tcPr>
                <w:p w14:paraId="452F4444" w14:textId="77777777" w:rsidR="00A552FE" w:rsidRPr="002A3374" w:rsidRDefault="00A552FE" w:rsidP="00285338">
                  <w:pPr>
                    <w:spacing w:before="0" w:after="0"/>
                    <w:rPr>
                      <w:rFonts w:cs="Arial"/>
                    </w:rPr>
                  </w:pPr>
                  <w:r w:rsidRPr="002A3374">
                    <w:rPr>
                      <w:rFonts w:cs="Arial"/>
                    </w:rPr>
                    <w:t>32</w:t>
                  </w:r>
                </w:p>
              </w:tc>
              <w:tc>
                <w:tcPr>
                  <w:tcW w:w="1683" w:type="dxa"/>
                  <w:vAlign w:val="center"/>
                </w:tcPr>
                <w:p w14:paraId="415ABE78" w14:textId="77777777" w:rsidR="00A552FE" w:rsidRPr="002A3374" w:rsidRDefault="00A552FE" w:rsidP="00285338">
                  <w:pPr>
                    <w:spacing w:before="0" w:after="0"/>
                    <w:rPr>
                      <w:rFonts w:cs="Arial"/>
                    </w:rPr>
                  </w:pPr>
                  <w:r w:rsidRPr="002A3374">
                    <w:rPr>
                      <w:rFonts w:cs="Arial"/>
                    </w:rPr>
                    <w:t>3</w:t>
                  </w:r>
                </w:p>
              </w:tc>
            </w:tr>
            <w:tr w:rsidR="00A552FE" w:rsidRPr="002A3374" w14:paraId="2613C996" w14:textId="77777777" w:rsidTr="009C5286">
              <w:tc>
                <w:tcPr>
                  <w:tcW w:w="1621" w:type="dxa"/>
                  <w:shd w:val="clear" w:color="auto" w:fill="D9D9D9" w:themeFill="background1" w:themeFillShade="D9"/>
                </w:tcPr>
                <w:p w14:paraId="172F5D1F" w14:textId="77777777" w:rsidR="00A552FE" w:rsidRPr="002A3374" w:rsidRDefault="00A552FE" w:rsidP="00285338">
                  <w:pPr>
                    <w:spacing w:before="0" w:after="0"/>
                    <w:rPr>
                      <w:rFonts w:cs="Arial"/>
                    </w:rPr>
                  </w:pPr>
                </w:p>
              </w:tc>
              <w:tc>
                <w:tcPr>
                  <w:tcW w:w="1854" w:type="dxa"/>
                </w:tcPr>
                <w:p w14:paraId="1F13E46F" w14:textId="77777777" w:rsidR="00A552FE" w:rsidRDefault="00A552FE" w:rsidP="00285338">
                  <w:pPr>
                    <w:spacing w:before="0" w:after="0"/>
                    <w:rPr>
                      <w:rFonts w:cs="Arial"/>
                      <w:b/>
                    </w:rPr>
                  </w:pPr>
                  <w:r w:rsidRPr="002A3374">
                    <w:rPr>
                      <w:rFonts w:cs="Arial"/>
                      <w:b/>
                    </w:rPr>
                    <w:t>Mean</w:t>
                  </w:r>
                </w:p>
                <w:p w14:paraId="0F143C1E" w14:textId="1A753F8E" w:rsidR="00671B75" w:rsidRPr="002A3374" w:rsidRDefault="00671B75" w:rsidP="00285338">
                  <w:pPr>
                    <w:spacing w:before="0" w:after="0"/>
                    <w:rPr>
                      <w:rFonts w:cs="Arial"/>
                    </w:rPr>
                  </w:pPr>
                </w:p>
              </w:tc>
              <w:tc>
                <w:tcPr>
                  <w:tcW w:w="1838" w:type="dxa"/>
                </w:tcPr>
                <w:p w14:paraId="1652F3D0" w14:textId="77777777" w:rsidR="00A552FE" w:rsidRPr="002A3374" w:rsidRDefault="00A552FE" w:rsidP="00285338">
                  <w:pPr>
                    <w:spacing w:before="0" w:after="0"/>
                    <w:rPr>
                      <w:rFonts w:cs="Arial"/>
                    </w:rPr>
                  </w:pPr>
                </w:p>
              </w:tc>
              <w:tc>
                <w:tcPr>
                  <w:tcW w:w="1747" w:type="dxa"/>
                </w:tcPr>
                <w:p w14:paraId="07602CC9" w14:textId="77777777" w:rsidR="00A552FE" w:rsidRPr="002A3374" w:rsidRDefault="00A552FE" w:rsidP="00285338">
                  <w:pPr>
                    <w:spacing w:before="0" w:after="0"/>
                    <w:rPr>
                      <w:rFonts w:cs="Arial"/>
                    </w:rPr>
                  </w:pPr>
                </w:p>
              </w:tc>
              <w:tc>
                <w:tcPr>
                  <w:tcW w:w="1805" w:type="dxa"/>
                </w:tcPr>
                <w:p w14:paraId="0FA2D3AB" w14:textId="77777777" w:rsidR="00A552FE" w:rsidRPr="002A3374" w:rsidRDefault="00A552FE" w:rsidP="00285338">
                  <w:pPr>
                    <w:spacing w:before="0" w:after="0"/>
                    <w:rPr>
                      <w:rFonts w:cs="Arial"/>
                    </w:rPr>
                  </w:pPr>
                </w:p>
              </w:tc>
              <w:tc>
                <w:tcPr>
                  <w:tcW w:w="1717" w:type="dxa"/>
                </w:tcPr>
                <w:p w14:paraId="749F06E2" w14:textId="77777777" w:rsidR="00A552FE" w:rsidRPr="002A3374" w:rsidRDefault="00A552FE" w:rsidP="00285338">
                  <w:pPr>
                    <w:spacing w:before="0" w:after="0"/>
                    <w:rPr>
                      <w:rFonts w:cs="Arial"/>
                    </w:rPr>
                  </w:pPr>
                </w:p>
              </w:tc>
              <w:tc>
                <w:tcPr>
                  <w:tcW w:w="1683" w:type="dxa"/>
                </w:tcPr>
                <w:p w14:paraId="13D7FC0C" w14:textId="77777777" w:rsidR="00A552FE" w:rsidRPr="002A3374" w:rsidRDefault="00A552FE" w:rsidP="00285338">
                  <w:pPr>
                    <w:spacing w:before="0" w:after="0"/>
                    <w:rPr>
                      <w:rFonts w:cs="Arial"/>
                    </w:rPr>
                  </w:pPr>
                </w:p>
              </w:tc>
              <w:tc>
                <w:tcPr>
                  <w:tcW w:w="1683" w:type="dxa"/>
                </w:tcPr>
                <w:p w14:paraId="5FED1A38" w14:textId="77777777" w:rsidR="00A552FE" w:rsidRPr="002A3374" w:rsidRDefault="00A552FE" w:rsidP="00285338">
                  <w:pPr>
                    <w:spacing w:before="0" w:after="0"/>
                    <w:rPr>
                      <w:rFonts w:cs="Arial"/>
                    </w:rPr>
                  </w:pPr>
                </w:p>
              </w:tc>
            </w:tr>
          </w:tbl>
          <w:p w14:paraId="7C06166A" w14:textId="77777777" w:rsidR="00285338" w:rsidRDefault="00285338" w:rsidP="00285338">
            <w:pPr>
              <w:spacing w:before="0" w:after="0"/>
              <w:rPr>
                <w:rFonts w:cs="Arial"/>
              </w:rPr>
            </w:pPr>
          </w:p>
          <w:p w14:paraId="602940E7" w14:textId="0BA9614A" w:rsidR="00A552FE" w:rsidRPr="002A3374" w:rsidRDefault="00A552FE" w:rsidP="00285338">
            <w:pPr>
              <w:spacing w:before="0" w:after="0"/>
              <w:rPr>
                <w:rFonts w:cs="Arial"/>
              </w:rPr>
            </w:pPr>
            <w:r w:rsidRPr="002A3374">
              <w:rPr>
                <w:rFonts w:cs="Arial"/>
              </w:rPr>
              <w:t>Calculate the mean % of cells which were present and not wrinkled for each salt concentration and record in the space provided.</w:t>
            </w:r>
          </w:p>
        </w:tc>
      </w:tr>
    </w:tbl>
    <w:p w14:paraId="3EFF9942" w14:textId="2E5A8551" w:rsidR="00207D22" w:rsidRDefault="00207D22" w:rsidP="00A552FE">
      <w:pPr>
        <w:pStyle w:val="NoSpacing"/>
      </w:pPr>
    </w:p>
    <w:p w14:paraId="61B94C04" w14:textId="77777777" w:rsidR="00207D22" w:rsidRDefault="00207D22">
      <w:pPr>
        <w:spacing w:before="0" w:after="0"/>
      </w:pPr>
      <w:r>
        <w:br w:type="page"/>
      </w: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10374"/>
      </w:tblGrid>
      <w:tr w:rsidR="00A552FE" w:rsidRPr="002A3374" w14:paraId="21552DCD" w14:textId="77777777" w:rsidTr="009C5286">
        <w:trPr>
          <w:cantSplit/>
        </w:trPr>
        <w:tc>
          <w:tcPr>
            <w:tcW w:w="10374" w:type="dxa"/>
            <w:shd w:val="clear" w:color="auto" w:fill="D9D9D9" w:themeFill="background1" w:themeFillShade="D9"/>
          </w:tcPr>
          <w:p w14:paraId="6EA74028" w14:textId="77777777" w:rsidR="00A552FE" w:rsidRPr="002A3374" w:rsidRDefault="00A552FE" w:rsidP="00285338">
            <w:pPr>
              <w:spacing w:before="0" w:after="0"/>
              <w:rPr>
                <w:rFonts w:cs="Arial"/>
              </w:rPr>
            </w:pPr>
            <w:r w:rsidRPr="002A3374">
              <w:rPr>
                <w:rFonts w:cs="Arial"/>
                <w:b/>
              </w:rPr>
              <w:lastRenderedPageBreak/>
              <w:t>Draw a graph to represent the mean % of red blood cells remaining that were not wrinkled in each solution.</w:t>
            </w:r>
          </w:p>
        </w:tc>
      </w:tr>
      <w:tr w:rsidR="00A552FE" w:rsidRPr="002A3374" w14:paraId="1130FF11" w14:textId="77777777" w:rsidTr="00207D22">
        <w:trPr>
          <w:cantSplit/>
          <w:trHeight w:val="3677"/>
        </w:trPr>
        <w:tc>
          <w:tcPr>
            <w:tcW w:w="10374" w:type="dxa"/>
          </w:tcPr>
          <w:p w14:paraId="5BCAE145" w14:textId="77777777" w:rsidR="00A552FE" w:rsidRPr="002A3374" w:rsidRDefault="00A552FE" w:rsidP="00285338">
            <w:pPr>
              <w:spacing w:before="0" w:after="0"/>
              <w:rPr>
                <w:rFonts w:cs="Arial"/>
              </w:rPr>
            </w:pPr>
          </w:p>
        </w:tc>
      </w:tr>
    </w:tbl>
    <w:p w14:paraId="1FB5F157" w14:textId="77777777" w:rsidR="00A552FE" w:rsidRPr="002A3374" w:rsidRDefault="00A552FE" w:rsidP="00285338">
      <w:pPr>
        <w:spacing w:before="0" w:after="0"/>
        <w:rPr>
          <w:rFonts w:cs="Arial"/>
        </w:rPr>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10374"/>
      </w:tblGrid>
      <w:tr w:rsidR="00A552FE" w:rsidRPr="002A3374" w14:paraId="4F7ADF90" w14:textId="77777777" w:rsidTr="009C5286">
        <w:trPr>
          <w:cantSplit/>
        </w:trPr>
        <w:tc>
          <w:tcPr>
            <w:tcW w:w="9242" w:type="dxa"/>
            <w:shd w:val="clear" w:color="auto" w:fill="D9D9D9" w:themeFill="background1" w:themeFillShade="D9"/>
          </w:tcPr>
          <w:p w14:paraId="21F858FE" w14:textId="77777777" w:rsidR="00A552FE" w:rsidRPr="002A3374" w:rsidRDefault="00A552FE" w:rsidP="00285338">
            <w:pPr>
              <w:keepNext/>
              <w:keepLines/>
              <w:spacing w:before="0" w:after="0"/>
              <w:rPr>
                <w:rFonts w:cs="Arial"/>
              </w:rPr>
            </w:pPr>
            <w:r w:rsidRPr="002A3374">
              <w:rPr>
                <w:rFonts w:cs="Arial"/>
                <w:b/>
              </w:rPr>
              <w:t>Identify whether the data presented to you is continuous data or discrete data and explain why.</w:t>
            </w:r>
          </w:p>
        </w:tc>
      </w:tr>
      <w:tr w:rsidR="00A552FE" w:rsidRPr="002A3374" w14:paraId="15886E5D" w14:textId="77777777" w:rsidTr="00573A52">
        <w:trPr>
          <w:cantSplit/>
          <w:trHeight w:val="1684"/>
        </w:trPr>
        <w:tc>
          <w:tcPr>
            <w:tcW w:w="9242" w:type="dxa"/>
          </w:tcPr>
          <w:p w14:paraId="37DF889B" w14:textId="77777777" w:rsidR="00A552FE" w:rsidRPr="002A3374" w:rsidRDefault="00A552FE" w:rsidP="00285338">
            <w:pPr>
              <w:keepNext/>
              <w:keepLines/>
              <w:spacing w:before="0" w:after="0"/>
              <w:rPr>
                <w:rFonts w:cs="Arial"/>
              </w:rPr>
            </w:pPr>
          </w:p>
        </w:tc>
      </w:tr>
    </w:tbl>
    <w:p w14:paraId="2DFEA746" w14:textId="77777777" w:rsidR="00A552FE" w:rsidRPr="002A3374" w:rsidRDefault="00A552FE" w:rsidP="00285338">
      <w:pPr>
        <w:keepNext/>
        <w:keepLines/>
        <w:spacing w:before="0" w:after="0"/>
        <w:rPr>
          <w:rFonts w:cs="Arial"/>
        </w:rPr>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10374"/>
      </w:tblGrid>
      <w:tr w:rsidR="00A552FE" w:rsidRPr="002A3374" w14:paraId="1F4DB309" w14:textId="77777777" w:rsidTr="009C5286">
        <w:trPr>
          <w:cantSplit/>
          <w:trHeight w:val="332"/>
        </w:trPr>
        <w:tc>
          <w:tcPr>
            <w:tcW w:w="9242" w:type="dxa"/>
            <w:shd w:val="clear" w:color="auto" w:fill="D9D9D9" w:themeFill="background1" w:themeFillShade="D9"/>
          </w:tcPr>
          <w:p w14:paraId="1D63F8D5" w14:textId="77777777" w:rsidR="00A552FE" w:rsidRPr="002A3374" w:rsidRDefault="00A552FE" w:rsidP="00285338">
            <w:pPr>
              <w:spacing w:before="0" w:after="0"/>
              <w:rPr>
                <w:rFonts w:cs="Arial"/>
              </w:rPr>
            </w:pPr>
            <w:r w:rsidRPr="002A3374">
              <w:rPr>
                <w:rFonts w:cs="Arial"/>
                <w:b/>
              </w:rPr>
              <w:t>Identify whether data presented is primary data or secondary data and explain why.</w:t>
            </w:r>
          </w:p>
        </w:tc>
      </w:tr>
      <w:tr w:rsidR="00A552FE" w:rsidRPr="002A3374" w14:paraId="0636B567" w14:textId="77777777" w:rsidTr="00573A52">
        <w:trPr>
          <w:cantSplit/>
          <w:trHeight w:val="2082"/>
        </w:trPr>
        <w:tc>
          <w:tcPr>
            <w:tcW w:w="9242" w:type="dxa"/>
          </w:tcPr>
          <w:p w14:paraId="02DA27D5" w14:textId="77777777" w:rsidR="00A552FE" w:rsidRPr="002A3374" w:rsidRDefault="00A552FE" w:rsidP="00285338">
            <w:pPr>
              <w:spacing w:before="0" w:after="0"/>
              <w:rPr>
                <w:rFonts w:cs="Arial"/>
              </w:rPr>
            </w:pPr>
          </w:p>
        </w:tc>
      </w:tr>
    </w:tbl>
    <w:p w14:paraId="7BD9EB89" w14:textId="0BC160AF" w:rsidR="009C5286" w:rsidRDefault="009C5286" w:rsidP="00285338">
      <w:pPr>
        <w:pStyle w:val="NoSpacing"/>
      </w:pPr>
    </w:p>
    <w:p w14:paraId="14A6CF27" w14:textId="77777777" w:rsidR="009C5286" w:rsidRDefault="009C5286">
      <w:pPr>
        <w:spacing w:before="0" w:after="0"/>
      </w:pPr>
      <w:r>
        <w:br w:type="page"/>
      </w: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10374"/>
      </w:tblGrid>
      <w:tr w:rsidR="00A552FE" w:rsidRPr="002A3374" w14:paraId="6583D9E1" w14:textId="77777777" w:rsidTr="00C102B7">
        <w:trPr>
          <w:cantSplit/>
        </w:trPr>
        <w:tc>
          <w:tcPr>
            <w:tcW w:w="10374" w:type="dxa"/>
            <w:shd w:val="clear" w:color="auto" w:fill="D9D9D9" w:themeFill="background1" w:themeFillShade="D9"/>
          </w:tcPr>
          <w:p w14:paraId="722DE3AA" w14:textId="77777777" w:rsidR="00A552FE" w:rsidRPr="002A3374" w:rsidRDefault="00A552FE" w:rsidP="00285338">
            <w:pPr>
              <w:spacing w:before="0" w:after="0"/>
              <w:rPr>
                <w:rFonts w:cs="Arial"/>
              </w:rPr>
            </w:pPr>
            <w:r w:rsidRPr="002A3374">
              <w:rPr>
                <w:rFonts w:cs="Arial"/>
                <w:b/>
              </w:rPr>
              <w:lastRenderedPageBreak/>
              <w:t>Identify whether the data is qualitative or quantitative and explain why.</w:t>
            </w:r>
          </w:p>
        </w:tc>
      </w:tr>
      <w:tr w:rsidR="00A552FE" w:rsidRPr="002A3374" w14:paraId="5C27D591" w14:textId="77777777" w:rsidTr="00C102B7">
        <w:trPr>
          <w:cantSplit/>
          <w:trHeight w:val="2131"/>
        </w:trPr>
        <w:tc>
          <w:tcPr>
            <w:tcW w:w="10374" w:type="dxa"/>
          </w:tcPr>
          <w:p w14:paraId="0E4A86F3" w14:textId="77777777" w:rsidR="00A552FE" w:rsidRPr="002A3374" w:rsidRDefault="00A552FE" w:rsidP="00285338">
            <w:pPr>
              <w:spacing w:before="0" w:after="0"/>
              <w:rPr>
                <w:rFonts w:cs="Arial"/>
              </w:rPr>
            </w:pPr>
          </w:p>
        </w:tc>
      </w:tr>
    </w:tbl>
    <w:p w14:paraId="7F390BD7" w14:textId="77777777" w:rsidR="00A552FE" w:rsidRPr="002A3374" w:rsidRDefault="00A552FE" w:rsidP="00285338">
      <w:pPr>
        <w:pStyle w:val="NoSpacing"/>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10374"/>
      </w:tblGrid>
      <w:tr w:rsidR="00A552FE" w:rsidRPr="002A3374" w14:paraId="664308EE" w14:textId="77777777" w:rsidTr="009C5286">
        <w:trPr>
          <w:cantSplit/>
          <w:trHeight w:val="359"/>
        </w:trPr>
        <w:tc>
          <w:tcPr>
            <w:tcW w:w="9242" w:type="dxa"/>
            <w:shd w:val="clear" w:color="auto" w:fill="D9D9D9" w:themeFill="background1" w:themeFillShade="D9"/>
          </w:tcPr>
          <w:p w14:paraId="4A883416" w14:textId="77777777" w:rsidR="00A552FE" w:rsidRPr="002A3374" w:rsidRDefault="00A552FE" w:rsidP="00285338">
            <w:pPr>
              <w:spacing w:before="0" w:after="0"/>
              <w:rPr>
                <w:rFonts w:cs="Arial"/>
              </w:rPr>
            </w:pPr>
            <w:r w:rsidRPr="002A3374">
              <w:rPr>
                <w:rFonts w:cs="Arial"/>
                <w:b/>
              </w:rPr>
              <w:t>Explain why each concentration was run 5 times.</w:t>
            </w:r>
          </w:p>
        </w:tc>
      </w:tr>
      <w:tr w:rsidR="00A552FE" w:rsidRPr="002A3374" w14:paraId="72578F6C" w14:textId="77777777" w:rsidTr="00573A52">
        <w:trPr>
          <w:cantSplit/>
          <w:trHeight w:val="2195"/>
        </w:trPr>
        <w:tc>
          <w:tcPr>
            <w:tcW w:w="9242" w:type="dxa"/>
          </w:tcPr>
          <w:p w14:paraId="34BA839B" w14:textId="77777777" w:rsidR="00A552FE" w:rsidRPr="002A3374" w:rsidRDefault="00A552FE" w:rsidP="00285338">
            <w:pPr>
              <w:spacing w:before="0" w:after="0"/>
              <w:rPr>
                <w:rFonts w:cs="Arial"/>
              </w:rPr>
            </w:pPr>
          </w:p>
        </w:tc>
      </w:tr>
    </w:tbl>
    <w:p w14:paraId="24261254" w14:textId="77777777" w:rsidR="00A552FE" w:rsidRPr="002A3374" w:rsidRDefault="00A552FE" w:rsidP="00285338">
      <w:pPr>
        <w:pStyle w:val="NoSpacing"/>
      </w:pP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10374"/>
      </w:tblGrid>
      <w:tr w:rsidR="00A552FE" w:rsidRPr="002A3374" w14:paraId="239F5852" w14:textId="77777777" w:rsidTr="009C5286">
        <w:trPr>
          <w:cantSplit/>
        </w:trPr>
        <w:tc>
          <w:tcPr>
            <w:tcW w:w="9242" w:type="dxa"/>
            <w:shd w:val="clear" w:color="auto" w:fill="D9D9D9" w:themeFill="background1" w:themeFillShade="D9"/>
          </w:tcPr>
          <w:p w14:paraId="6399F02A" w14:textId="77777777" w:rsidR="00A552FE" w:rsidRPr="00285338" w:rsidRDefault="00A552FE" w:rsidP="00B76120">
            <w:pPr>
              <w:pStyle w:val="NoSpacing"/>
              <w:keepNext/>
              <w:keepLines/>
              <w:rPr>
                <w:b/>
                <w:bCs/>
              </w:rPr>
            </w:pPr>
            <w:r w:rsidRPr="00285338">
              <w:rPr>
                <w:b/>
                <w:bCs/>
              </w:rPr>
              <w:t>Identify any additional precautions you may need to ensure if you are dealing with real patient data.</w:t>
            </w:r>
          </w:p>
        </w:tc>
      </w:tr>
      <w:tr w:rsidR="00A552FE" w:rsidRPr="002A3374" w14:paraId="703C9BCC" w14:textId="77777777" w:rsidTr="00573A52">
        <w:trPr>
          <w:cantSplit/>
          <w:trHeight w:val="2616"/>
        </w:trPr>
        <w:tc>
          <w:tcPr>
            <w:tcW w:w="9242" w:type="dxa"/>
          </w:tcPr>
          <w:p w14:paraId="330C0C32" w14:textId="77777777" w:rsidR="00A552FE" w:rsidRPr="002A3374" w:rsidRDefault="00A552FE" w:rsidP="00B76120">
            <w:pPr>
              <w:keepNext/>
              <w:keepLines/>
              <w:spacing w:before="0" w:after="0"/>
              <w:rPr>
                <w:rFonts w:cs="Arial"/>
              </w:rPr>
            </w:pPr>
          </w:p>
        </w:tc>
      </w:tr>
    </w:tbl>
    <w:p w14:paraId="6031E5CE" w14:textId="77777777" w:rsidR="00F91B4F" w:rsidRPr="00601309" w:rsidRDefault="00F91B4F" w:rsidP="00CC4D23">
      <w:pPr>
        <w:sectPr w:rsidR="00F91B4F" w:rsidRPr="00601309" w:rsidSect="00316298">
          <w:headerReference w:type="default" r:id="rId24"/>
          <w:footerReference w:type="default" r:id="rId25"/>
          <w:pgSz w:w="11906" w:h="16838"/>
          <w:pgMar w:top="2268" w:right="851" w:bottom="1418" w:left="851" w:header="720" w:footer="686" w:gutter="0"/>
          <w:pgNumType w:start="2"/>
          <w:cols w:space="708"/>
          <w:docGrid w:linePitch="360"/>
        </w:sectPr>
      </w:pPr>
    </w:p>
    <w:p w14:paraId="754A040C" w14:textId="77777777" w:rsidR="005E4D4C" w:rsidRPr="00601309" w:rsidRDefault="005E4D4C" w:rsidP="00EC0531">
      <w:pPr>
        <w:pStyle w:val="Heading1"/>
        <w:spacing w:before="0" w:after="0"/>
      </w:pPr>
      <w:r>
        <w:lastRenderedPageBreak/>
        <w:t>Document information</w:t>
      </w:r>
    </w:p>
    <w:p w14:paraId="49887E89" w14:textId="77777777" w:rsidR="00EC0531" w:rsidRDefault="00EC0531" w:rsidP="00EC0531">
      <w:pPr>
        <w:pStyle w:val="NCFE-document-owner"/>
        <w:rPr>
          <w:rFonts w:cs="Times New Roman"/>
        </w:rPr>
      </w:pPr>
    </w:p>
    <w:p w14:paraId="338A35FF" w14:textId="24D63A54" w:rsidR="008B4A42" w:rsidRPr="00601309" w:rsidRDefault="008B4A42" w:rsidP="00EC0531">
      <w:pPr>
        <w:pStyle w:val="NCFE-document-owner"/>
        <w:rPr>
          <w:rFonts w:cs="Times New Roman"/>
        </w:rPr>
      </w:pPr>
      <w:r w:rsidRPr="00601309">
        <w:rPr>
          <w:rFonts w:cs="Times New Roman"/>
        </w:rPr>
        <w:t>All the material in this publication is © NCFE</w:t>
      </w:r>
    </w:p>
    <w:p w14:paraId="6E907532" w14:textId="77777777" w:rsidR="00EC0531" w:rsidRDefault="00EC0531" w:rsidP="00EC0531">
      <w:pPr>
        <w:pStyle w:val="NCFE-document-owner"/>
      </w:pPr>
    </w:p>
    <w:p w14:paraId="5846585E" w14:textId="146B2C55" w:rsidR="005E4D4C" w:rsidRPr="00601309" w:rsidRDefault="005C377C" w:rsidP="00EC0531">
      <w:pPr>
        <w:pStyle w:val="NCFE-document-owner"/>
      </w:pPr>
      <w:r>
        <w:t xml:space="preserve">Owner: </w:t>
      </w:r>
      <w:r w:rsidR="008D65CC">
        <w:fldChar w:fldCharType="begin"/>
      </w:r>
      <w:r w:rsidR="008D65CC">
        <w:instrText>DOCPROPERTY  "NCFE Document Owner"  \* MERGEFORMAT</w:instrText>
      </w:r>
      <w:r w:rsidR="008D65CC">
        <w:fldChar w:fldCharType="separate"/>
      </w:r>
      <w:r w:rsidR="00A552FE">
        <w:t>Head of Assessment Design</w:t>
      </w:r>
      <w:r w:rsidR="008D65CC">
        <w:fldChar w:fldCharType="end"/>
      </w:r>
    </w:p>
    <w:sectPr w:rsidR="005E4D4C" w:rsidRPr="00601309" w:rsidSect="00D72189">
      <w:pgSz w:w="11906" w:h="16838"/>
      <w:pgMar w:top="2268" w:right="851" w:bottom="1418" w:left="851" w:header="720" w:footer="6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98D69" w14:textId="77777777" w:rsidR="008D65CC" w:rsidRDefault="008D65CC" w:rsidP="003020C6">
      <w:r>
        <w:separator/>
      </w:r>
    </w:p>
  </w:endnote>
  <w:endnote w:type="continuationSeparator" w:id="0">
    <w:p w14:paraId="4440E8D2" w14:textId="77777777" w:rsidR="008D65CC" w:rsidRDefault="008D65CC" w:rsidP="003020C6">
      <w:r>
        <w:continuationSeparator/>
      </w:r>
    </w:p>
  </w:endnote>
  <w:endnote w:type="continuationNotice" w:id="1">
    <w:p w14:paraId="285398A3" w14:textId="77777777" w:rsidR="008D65CC" w:rsidRDefault="008D65C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C21B5" w14:textId="67BA815B" w:rsidR="00900523" w:rsidRPr="00900523" w:rsidRDefault="00A41F89" w:rsidP="00CC4D23">
    <w:pPr>
      <w:pStyle w:val="Footer"/>
      <w:tabs>
        <w:tab w:val="clear" w:pos="4513"/>
        <w:tab w:val="clear" w:pos="9026"/>
        <w:tab w:val="left" w:pos="5529"/>
        <w:tab w:val="right" w:pos="10065"/>
        <w:tab w:val="left" w:pos="12191"/>
      </w:tabs>
      <w:rPr>
        <w:rFonts w:cs="Arial"/>
        <w:szCs w:val="16"/>
      </w:rPr>
    </w:pPr>
    <w:r w:rsidRPr="00F82BE8">
      <w:rPr>
        <w:rFonts w:cs="Arial"/>
        <w:szCs w:val="16"/>
      </w:rPr>
      <w:t xml:space="preserve">Version: </w:t>
    </w:r>
    <w:r w:rsidR="00610B39">
      <w:fldChar w:fldCharType="begin"/>
    </w:r>
    <w:r w:rsidR="00ED477E">
      <w:instrText xml:space="preserve"> STYLEREF  NCFE-document-version-number  \* MERGEFORMAT </w:instrText>
    </w:r>
    <w:r w:rsidR="00610B39">
      <w:fldChar w:fldCharType="separate"/>
    </w:r>
    <w:r w:rsidR="000C2C3F">
      <w:rPr>
        <w:b/>
        <w:bCs/>
        <w:noProof/>
        <w:lang w:val="en-US"/>
      </w:rPr>
      <w:t>Error! No text of specified style in document.</w:t>
    </w:r>
    <w:r w:rsidR="00610B39">
      <w:fldChar w:fldCharType="end"/>
    </w:r>
    <w:r w:rsidR="003932BC" w:rsidRPr="00F82BE8">
      <w:rPr>
        <w:rFonts w:cs="Arial"/>
        <w:szCs w:val="16"/>
      </w:rPr>
      <w:t xml:space="preserve">  </w:t>
    </w:r>
    <w:r w:rsidR="00610B39">
      <w:fldChar w:fldCharType="begin"/>
    </w:r>
    <w:r w:rsidR="00ED477E">
      <w:instrText xml:space="preserve"> STYLEREF  NCFE-document-version-number-date  \* MERGEFORMAT </w:instrText>
    </w:r>
    <w:r w:rsidR="00610B39">
      <w:fldChar w:fldCharType="separate"/>
    </w:r>
    <w:r w:rsidR="000C2C3F">
      <w:rPr>
        <w:b/>
        <w:bCs/>
        <w:noProof/>
        <w:lang w:val="en-US"/>
      </w:rPr>
      <w:t>Error! No text of specified style in document.</w:t>
    </w:r>
    <w:r w:rsidR="00610B39">
      <w:fldChar w:fldCharType="end"/>
    </w:r>
    <w:r w:rsidR="00CC4D23">
      <w:ptab w:relativeTo="margin" w:alignment="right" w:leader="none"/>
    </w:r>
    <w:r w:rsidR="00610B39">
      <w:rPr>
        <w:rFonts w:cs="Arial"/>
        <w:szCs w:val="16"/>
      </w:rPr>
      <w:fldChar w:fldCharType="begin"/>
    </w:r>
    <w:r w:rsidR="005E4D4C">
      <w:rPr>
        <w:rFonts w:cs="Arial"/>
        <w:szCs w:val="16"/>
      </w:rPr>
      <w:instrText xml:space="preserve"> PAGE   \* MERGEFORMAT </w:instrText>
    </w:r>
    <w:r w:rsidR="00610B39">
      <w:rPr>
        <w:rFonts w:cs="Arial"/>
        <w:szCs w:val="16"/>
      </w:rPr>
      <w:fldChar w:fldCharType="separate"/>
    </w:r>
    <w:r w:rsidR="00A552FE" w:rsidRPr="00A552FE">
      <w:rPr>
        <w:rFonts w:cs="Arial"/>
        <w:noProof/>
        <w:sz w:val="20"/>
        <w:szCs w:val="16"/>
      </w:rPr>
      <w:t>23</w:t>
    </w:r>
    <w:r w:rsidR="00610B39">
      <w:rPr>
        <w:rFonts w:cs="Arial"/>
        <w:szCs w:val="16"/>
      </w:rPr>
      <w:fldChar w:fldCharType="end"/>
    </w:r>
    <w:r w:rsidR="00785629" w:rsidRPr="00785629">
      <w:rPr>
        <w:rFonts w:cs="Arial"/>
        <w:szCs w:val="16"/>
      </w:rPr>
      <w:t xml:space="preserve"> of </w:t>
    </w:r>
    <w:r w:rsidR="008D65CC">
      <w:fldChar w:fldCharType="begin"/>
    </w:r>
    <w:r w:rsidR="008D65CC">
      <w:instrText>NUMP</w:instrText>
    </w:r>
    <w:r w:rsidR="008D65CC">
      <w:instrText>AGES   \* MERGEFORMAT</w:instrText>
    </w:r>
    <w:r w:rsidR="008D65CC">
      <w:fldChar w:fldCharType="separate"/>
    </w:r>
    <w:r w:rsidR="00A552FE" w:rsidRPr="00A552FE">
      <w:rPr>
        <w:rFonts w:cs="Arial"/>
        <w:noProof/>
        <w:szCs w:val="16"/>
      </w:rPr>
      <w:t>23</w:t>
    </w:r>
    <w:r w:rsidR="008D65CC">
      <w:rPr>
        <w:rFonts w:cs="Arial"/>
        <w:noProof/>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F980F" w14:textId="43D8A3C5" w:rsidR="00297496" w:rsidRDefault="00297496" w:rsidP="00297496">
    <w:pPr>
      <w:pStyle w:val="Footer"/>
    </w:pPr>
    <w:r w:rsidRPr="00297496">
      <w:rPr>
        <w:rFonts w:cs="Arial"/>
        <w:b/>
        <w:sz w:val="18"/>
        <w:szCs w:val="18"/>
      </w:rPr>
      <w:t xml:space="preserve">Version 1.1    </w:t>
    </w:r>
    <w:r>
      <w:rPr>
        <w:rFonts w:cs="Arial"/>
        <w:sz w:val="18"/>
        <w:szCs w:val="18"/>
      </w:rPr>
      <w:t xml:space="preserve">September 2021 </w:t>
    </w:r>
    <w:r>
      <w:ptab w:relativeTo="margin" w:alignment="center" w:leader="none"/>
    </w:r>
    <w:r>
      <w:ptab w:relativeTo="margin" w:alignment="right" w:leader="none"/>
    </w:r>
    <w:r>
      <w:rPr>
        <w:rFonts w:cs="Arial"/>
        <w:b/>
        <w:sz w:val="18"/>
        <w:szCs w:val="18"/>
      </w:rPr>
      <w:t xml:space="preserve">Visit </w:t>
    </w:r>
    <w:r w:rsidRPr="00E81994">
      <w:rPr>
        <w:rFonts w:cs="Arial"/>
        <w:sz w:val="18"/>
        <w:szCs w:val="18"/>
      </w:rPr>
      <w:t>ncfe.org.uk</w:t>
    </w:r>
    <w:r>
      <w:rPr>
        <w:rFonts w:cs="Arial"/>
        <w:b/>
        <w:sz w:val="18"/>
        <w:szCs w:val="18"/>
      </w:rPr>
      <w:t xml:space="preserve">    Call </w:t>
    </w:r>
    <w:r w:rsidRPr="00E81994">
      <w:rPr>
        <w:rFonts w:cs="Arial"/>
        <w:sz w:val="18"/>
        <w:szCs w:val="18"/>
      </w:rPr>
      <w:t>0191 239 8000</w:t>
    </w:r>
    <w:r>
      <w:rPr>
        <w:rFonts w:cs="Arial"/>
        <w:sz w:val="18"/>
        <w:szCs w:val="18"/>
      </w:rPr>
      <w:t xml:space="preserve"> </w:t>
    </w:r>
  </w:p>
  <w:p w14:paraId="23A23224" w14:textId="024DA996" w:rsidR="00DE0526" w:rsidRPr="00297496" w:rsidRDefault="00DE0526" w:rsidP="002974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A407" w14:textId="007AB1FE" w:rsidR="00C228E9" w:rsidRDefault="00C228E9" w:rsidP="00C228E9">
    <w:pPr>
      <w:pStyle w:val="Footer"/>
    </w:pPr>
    <w:r w:rsidRPr="00C228E9">
      <w:rPr>
        <w:rFonts w:cs="Arial"/>
        <w:b/>
        <w:sz w:val="18"/>
        <w:szCs w:val="18"/>
      </w:rPr>
      <w:t xml:space="preserve">Version 1.1    </w:t>
    </w:r>
    <w:r>
      <w:rPr>
        <w:rFonts w:cs="Arial"/>
        <w:sz w:val="18"/>
        <w:szCs w:val="18"/>
      </w:rPr>
      <w:t xml:space="preserve">September 2021 </w:t>
    </w:r>
    <w:r>
      <w:ptab w:relativeTo="margin" w:alignment="center" w:leader="none"/>
    </w:r>
    <w:r>
      <w:ptab w:relativeTo="margin" w:alignment="right" w:leader="none"/>
    </w:r>
    <w:r>
      <w:rPr>
        <w:rFonts w:cs="Arial"/>
        <w:b/>
        <w:sz w:val="18"/>
        <w:szCs w:val="18"/>
      </w:rPr>
      <w:t xml:space="preserve">Visit </w:t>
    </w:r>
    <w:r w:rsidRPr="00E81994">
      <w:rPr>
        <w:rFonts w:cs="Arial"/>
        <w:sz w:val="18"/>
        <w:szCs w:val="18"/>
      </w:rPr>
      <w:t>ncfe.org.uk</w:t>
    </w:r>
    <w:r>
      <w:rPr>
        <w:rFonts w:cs="Arial"/>
        <w:b/>
        <w:sz w:val="18"/>
        <w:szCs w:val="18"/>
      </w:rPr>
      <w:t xml:space="preserve">    Call </w:t>
    </w:r>
    <w:r w:rsidRPr="00E81994">
      <w:rPr>
        <w:rFonts w:cs="Arial"/>
        <w:sz w:val="18"/>
        <w:szCs w:val="18"/>
      </w:rPr>
      <w:t>0191 239 8000</w:t>
    </w:r>
    <w:r>
      <w:rPr>
        <w:rFonts w:cs="Aria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F5C7F" w14:textId="77777777" w:rsidR="008D65CC" w:rsidRDefault="008D65CC" w:rsidP="003020C6">
      <w:r>
        <w:separator/>
      </w:r>
    </w:p>
  </w:footnote>
  <w:footnote w:type="continuationSeparator" w:id="0">
    <w:p w14:paraId="5FF0AF97" w14:textId="77777777" w:rsidR="008D65CC" w:rsidRDefault="008D65CC" w:rsidP="003020C6">
      <w:r>
        <w:continuationSeparator/>
      </w:r>
    </w:p>
  </w:footnote>
  <w:footnote w:type="continuationNotice" w:id="1">
    <w:p w14:paraId="55CE3ABD" w14:textId="77777777" w:rsidR="008D65CC" w:rsidRDefault="008D65C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E7BAE" w14:textId="1ABCDFEB" w:rsidR="00785629" w:rsidRPr="008F3C25" w:rsidRDefault="008D65CC" w:rsidP="00071305">
    <w:pPr>
      <w:pStyle w:val="Header"/>
    </w:pPr>
    <w:r>
      <w:rPr>
        <w:lang w:eastAsia="en-GB"/>
      </w:rPr>
      <w:pict w14:anchorId="7F1E3B52">
        <v:rect id="_x0000_s2054" style="position:absolute;left:0;text-align:left;margin-left:1255.85pt;margin-top:18.75pt;width:51.55pt;height:26.95pt;z-index:251658240;mso-position-horizontal:right" stroked="f" strokecolor="#ec1f3e [3205]">
          <v:fill r:id="rId1" o:title="ncfe" type="frame"/>
        </v:rect>
      </w:pict>
    </w:r>
    <w:r w:rsidR="00F91B4F">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693925"/>
      <w:docPartObj>
        <w:docPartGallery w:val="Watermarks"/>
        <w:docPartUnique/>
      </w:docPartObj>
    </w:sdtPr>
    <w:sdtEndPr/>
    <w:sdtContent>
      <w:p w14:paraId="0185890F" w14:textId="77777777" w:rsidR="0064193A" w:rsidRDefault="008D65CC" w:rsidP="00071305">
        <w:pPr>
          <w:pStyle w:val="Heade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Arial"/>
        <w:noProof/>
        <w:szCs w:val="22"/>
      </w:rPr>
      <w:id w:val="1539620140"/>
      <w:docPartObj>
        <w:docPartGallery w:val="Page Numbers (Top of Page)"/>
        <w:docPartUnique/>
      </w:docPartObj>
    </w:sdtPr>
    <w:sdtEndPr/>
    <w:sdtContent>
      <w:p w14:paraId="593AE585" w14:textId="62431036" w:rsidR="00316298" w:rsidRDefault="00316298" w:rsidP="00316298">
        <w:pPr>
          <w:tabs>
            <w:tab w:val="left" w:pos="4678"/>
            <w:tab w:val="right" w:pos="10198"/>
          </w:tabs>
          <w:spacing w:before="0" w:after="0"/>
          <w:rPr>
            <w:rFonts w:cs="Arial"/>
            <w:bCs/>
            <w:noProof/>
            <w:color w:val="000000" w:themeColor="text1"/>
            <w:szCs w:val="22"/>
          </w:rPr>
        </w:pPr>
        <w:r>
          <w:rPr>
            <w:rFonts w:cs="Arial"/>
            <w:bCs/>
            <w:color w:val="000000" w:themeColor="text1"/>
            <w:szCs w:val="22"/>
          </w:rPr>
          <w:t>Working in the health and science sector</w:t>
        </w:r>
        <w:r>
          <w:rPr>
            <w:rFonts w:cs="Arial"/>
            <w:bCs/>
            <w:color w:val="000000" w:themeColor="text1"/>
            <w:szCs w:val="22"/>
          </w:rPr>
          <w:tab/>
        </w:r>
        <w:r>
          <w:rPr>
            <w:rFonts w:cs="Arial"/>
            <w:bCs/>
            <w:color w:val="000000" w:themeColor="text1"/>
            <w:szCs w:val="22"/>
          </w:rPr>
          <w:tab/>
        </w:r>
        <w:r w:rsidRPr="00347933">
          <w:rPr>
            <w:rFonts w:cs="Arial"/>
            <w:bCs/>
            <w:color w:val="000000" w:themeColor="text1"/>
            <w:szCs w:val="22"/>
          </w:rPr>
          <w:fldChar w:fldCharType="begin"/>
        </w:r>
        <w:r w:rsidRPr="00347933">
          <w:rPr>
            <w:rFonts w:cs="Arial"/>
            <w:bCs/>
            <w:color w:val="000000" w:themeColor="text1"/>
            <w:szCs w:val="22"/>
          </w:rPr>
          <w:instrText xml:space="preserve"> PAGE   \* MERGEFORMAT </w:instrText>
        </w:r>
        <w:r w:rsidRPr="00347933">
          <w:rPr>
            <w:rFonts w:cs="Arial"/>
            <w:bCs/>
            <w:color w:val="000000" w:themeColor="text1"/>
            <w:szCs w:val="22"/>
          </w:rPr>
          <w:fldChar w:fldCharType="separate"/>
        </w:r>
        <w:r>
          <w:rPr>
            <w:rFonts w:cs="Arial"/>
            <w:bCs/>
            <w:color w:val="000000" w:themeColor="text1"/>
            <w:szCs w:val="22"/>
          </w:rPr>
          <w:t>1</w:t>
        </w:r>
        <w:r w:rsidRPr="00347933">
          <w:rPr>
            <w:rFonts w:cs="Arial"/>
            <w:bCs/>
            <w:noProof/>
            <w:color w:val="000000" w:themeColor="text1"/>
            <w:szCs w:val="22"/>
          </w:rPr>
          <w:fldChar w:fldCharType="end"/>
        </w:r>
      </w:p>
      <w:p w14:paraId="4A0991AE" w14:textId="43840DFC" w:rsidR="002F65DE" w:rsidRDefault="008D65CC" w:rsidP="00316298">
        <w:pPr>
          <w:pStyle w:val="Head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F385E"/>
    <w:multiLevelType w:val="multilevel"/>
    <w:tmpl w:val="8124B3CA"/>
    <w:lvl w:ilvl="0">
      <w:start w:val="1"/>
      <w:numFmt w:val="bullet"/>
      <w:lvlText w:val=""/>
      <w:lvlJc w:val="left"/>
      <w:pPr>
        <w:ind w:left="397" w:hanging="284"/>
      </w:pPr>
      <w:rPr>
        <w:rFonts w:ascii="Symbol" w:hAnsi="Symbol" w:hint="default"/>
      </w:rPr>
    </w:lvl>
    <w:lvl w:ilvl="1">
      <w:start w:val="1"/>
      <w:numFmt w:val="bullet"/>
      <w:lvlText w:val="o"/>
      <w:lvlJc w:val="left"/>
      <w:pPr>
        <w:ind w:left="794" w:hanging="397"/>
      </w:pPr>
      <w:rPr>
        <w:rFonts w:ascii="Courier New" w:hAnsi="Courier New" w:cs="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 w15:restartNumberingAfterBreak="0">
    <w:nsid w:val="0CEB3318"/>
    <w:multiLevelType w:val="hybridMultilevel"/>
    <w:tmpl w:val="1AFA72A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8871ABA"/>
    <w:multiLevelType w:val="hybridMultilevel"/>
    <w:tmpl w:val="458219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4E1062"/>
    <w:multiLevelType w:val="hybridMultilevel"/>
    <w:tmpl w:val="CAB4E9A8"/>
    <w:lvl w:ilvl="0" w:tplc="42E014A2">
      <w:start w:val="1"/>
      <w:numFmt w:val="decimal"/>
      <w:lvlText w:val="%1."/>
      <w:lvlJc w:val="left"/>
      <w:pPr>
        <w:ind w:left="405" w:hanging="360"/>
      </w:pPr>
      <w:rPr>
        <w:rFonts w:hint="default"/>
        <w:b w:val="0"/>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4" w15:restartNumberingAfterBreak="0">
    <w:nsid w:val="269569AC"/>
    <w:multiLevelType w:val="hybridMultilevel"/>
    <w:tmpl w:val="876C9E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E9474C1"/>
    <w:multiLevelType w:val="hybridMultilevel"/>
    <w:tmpl w:val="D3F857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40E7DC4"/>
    <w:multiLevelType w:val="multilevel"/>
    <w:tmpl w:val="09401F48"/>
    <w:lvl w:ilvl="0">
      <w:start w:val="1"/>
      <w:numFmt w:val="bullet"/>
      <w:lvlText w:val=""/>
      <w:lvlJc w:val="left"/>
      <w:pPr>
        <w:ind w:left="397" w:hanging="284"/>
      </w:pPr>
      <w:rPr>
        <w:rFonts w:ascii="Symbol" w:hAnsi="Symbol" w:hint="default"/>
      </w:rPr>
    </w:lvl>
    <w:lvl w:ilvl="1">
      <w:start w:val="1"/>
      <w:numFmt w:val="bullet"/>
      <w:lvlText w:val="o"/>
      <w:lvlJc w:val="left"/>
      <w:pPr>
        <w:ind w:left="794" w:hanging="397"/>
      </w:pPr>
      <w:rPr>
        <w:rFonts w:ascii="Courier New" w:hAnsi="Courier New" w:cs="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7" w15:restartNumberingAfterBreak="0">
    <w:nsid w:val="6B0D27FB"/>
    <w:multiLevelType w:val="hybridMultilevel"/>
    <w:tmpl w:val="FC68A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E306670"/>
    <w:multiLevelType w:val="multilevel"/>
    <w:tmpl w:val="7EA88696"/>
    <w:lvl w:ilvl="0">
      <w:start w:val="1"/>
      <w:numFmt w:val="bullet"/>
      <w:pStyle w:val="NCFE-Bullet-Table"/>
      <w:lvlText w:val=""/>
      <w:lvlJc w:val="left"/>
      <w:pPr>
        <w:tabs>
          <w:tab w:val="num" w:pos="794"/>
        </w:tabs>
        <w:ind w:left="567" w:hanging="283"/>
      </w:pPr>
      <w:rPr>
        <w:rFonts w:ascii="Symbol" w:hAnsi="Symbol" w:hint="default"/>
      </w:rPr>
    </w:lvl>
    <w:lvl w:ilvl="1">
      <w:start w:val="1"/>
      <w:numFmt w:val="bullet"/>
      <w:lvlText w:val="o"/>
      <w:lvlJc w:val="left"/>
      <w:pPr>
        <w:tabs>
          <w:tab w:val="num" w:pos="1361"/>
        </w:tabs>
        <w:ind w:left="1134" w:hanging="283"/>
      </w:pPr>
      <w:rPr>
        <w:rFonts w:ascii="Courier New" w:hAnsi="Courier New" w:cs="Courier New" w:hint="default"/>
      </w:rPr>
    </w:lvl>
    <w:lvl w:ilvl="2">
      <w:start w:val="1"/>
      <w:numFmt w:val="bullet"/>
      <w:lvlText w:val=""/>
      <w:lvlJc w:val="left"/>
      <w:pPr>
        <w:tabs>
          <w:tab w:val="num" w:pos="1928"/>
        </w:tabs>
        <w:ind w:left="1701" w:hanging="283"/>
      </w:pPr>
      <w:rPr>
        <w:rFonts w:ascii="Wingdings" w:hAnsi="Wingdings" w:hint="default"/>
      </w:rPr>
    </w:lvl>
    <w:lvl w:ilvl="3">
      <w:start w:val="1"/>
      <w:numFmt w:val="bullet"/>
      <w:lvlText w:val=""/>
      <w:lvlJc w:val="left"/>
      <w:pPr>
        <w:tabs>
          <w:tab w:val="num" w:pos="2495"/>
        </w:tabs>
        <w:ind w:left="2268" w:hanging="283"/>
      </w:pPr>
      <w:rPr>
        <w:rFonts w:ascii="Symbol" w:hAnsi="Symbol" w:hint="default"/>
      </w:rPr>
    </w:lvl>
    <w:lvl w:ilvl="4">
      <w:start w:val="1"/>
      <w:numFmt w:val="bullet"/>
      <w:lvlText w:val="o"/>
      <w:lvlJc w:val="left"/>
      <w:pPr>
        <w:tabs>
          <w:tab w:val="num" w:pos="3062"/>
        </w:tabs>
        <w:ind w:left="2835" w:hanging="283"/>
      </w:pPr>
      <w:rPr>
        <w:rFonts w:ascii="Courier New" w:hAnsi="Courier New" w:cs="Courier New" w:hint="default"/>
      </w:rPr>
    </w:lvl>
    <w:lvl w:ilvl="5">
      <w:start w:val="1"/>
      <w:numFmt w:val="bullet"/>
      <w:lvlText w:val=""/>
      <w:lvlJc w:val="left"/>
      <w:pPr>
        <w:tabs>
          <w:tab w:val="num" w:pos="3629"/>
        </w:tabs>
        <w:ind w:left="3402" w:hanging="283"/>
      </w:pPr>
      <w:rPr>
        <w:rFonts w:ascii="Wingdings" w:hAnsi="Wingdings" w:hint="default"/>
      </w:rPr>
    </w:lvl>
    <w:lvl w:ilvl="6">
      <w:start w:val="1"/>
      <w:numFmt w:val="bullet"/>
      <w:lvlText w:val=""/>
      <w:lvlJc w:val="left"/>
      <w:pPr>
        <w:tabs>
          <w:tab w:val="num" w:pos="4196"/>
        </w:tabs>
        <w:ind w:left="3969" w:hanging="283"/>
      </w:pPr>
      <w:rPr>
        <w:rFonts w:ascii="Symbol" w:hAnsi="Symbol" w:hint="default"/>
      </w:rPr>
    </w:lvl>
    <w:lvl w:ilvl="7">
      <w:start w:val="1"/>
      <w:numFmt w:val="bullet"/>
      <w:lvlText w:val="o"/>
      <w:lvlJc w:val="left"/>
      <w:pPr>
        <w:tabs>
          <w:tab w:val="num" w:pos="4763"/>
        </w:tabs>
        <w:ind w:left="4536" w:hanging="283"/>
      </w:pPr>
      <w:rPr>
        <w:rFonts w:ascii="Courier New" w:hAnsi="Courier New" w:cs="Courier New" w:hint="default"/>
      </w:rPr>
    </w:lvl>
    <w:lvl w:ilvl="8">
      <w:start w:val="1"/>
      <w:numFmt w:val="bullet"/>
      <w:lvlText w:val=""/>
      <w:lvlJc w:val="left"/>
      <w:pPr>
        <w:tabs>
          <w:tab w:val="num" w:pos="5330"/>
        </w:tabs>
        <w:ind w:left="5103" w:hanging="283"/>
      </w:pPr>
      <w:rPr>
        <w:rFonts w:ascii="Wingdings" w:hAnsi="Wingdings" w:hint="default"/>
      </w:rPr>
    </w:lvl>
  </w:abstractNum>
  <w:abstractNum w:abstractNumId="9" w15:restartNumberingAfterBreak="0">
    <w:nsid w:val="787F72B7"/>
    <w:multiLevelType w:val="hybridMultilevel"/>
    <w:tmpl w:val="4E00B8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9C7286D"/>
    <w:multiLevelType w:val="multilevel"/>
    <w:tmpl w:val="EAE293EC"/>
    <w:lvl w:ilvl="0">
      <w:start w:val="1"/>
      <w:numFmt w:val="bullet"/>
      <w:pStyle w:val="NCFE-Bullet-Short"/>
      <w:lvlText w:val=""/>
      <w:lvlJc w:val="left"/>
      <w:pPr>
        <w:ind w:left="397" w:hanging="397"/>
      </w:pPr>
      <w:rPr>
        <w:rFonts w:ascii="Symbol" w:hAnsi="Symbol" w:hint="default"/>
      </w:rPr>
    </w:lvl>
    <w:lvl w:ilvl="1">
      <w:start w:val="1"/>
      <w:numFmt w:val="bullet"/>
      <w:lvlText w:val="o"/>
      <w:lvlJc w:val="left"/>
      <w:pPr>
        <w:ind w:left="794" w:hanging="397"/>
      </w:pPr>
      <w:rPr>
        <w:rFonts w:ascii="Courier New" w:hAnsi="Courier New" w:cs="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num w:numId="1">
    <w:abstractNumId w:val="10"/>
  </w:num>
  <w:num w:numId="2">
    <w:abstractNumId w:val="8"/>
  </w:num>
  <w:num w:numId="3">
    <w:abstractNumId w:val="8"/>
  </w:num>
  <w:num w:numId="4">
    <w:abstractNumId w:val="10"/>
  </w:num>
  <w:num w:numId="5">
    <w:abstractNumId w:val="10"/>
  </w:num>
  <w:num w:numId="6">
    <w:abstractNumId w:val="8"/>
  </w:num>
  <w:num w:numId="7">
    <w:abstractNumId w:val="10"/>
  </w:num>
  <w:num w:numId="8">
    <w:abstractNumId w:val="8"/>
  </w:num>
  <w:num w:numId="9">
    <w:abstractNumId w:val="0"/>
  </w:num>
  <w:num w:numId="10">
    <w:abstractNumId w:val="6"/>
  </w:num>
  <w:num w:numId="11">
    <w:abstractNumId w:val="2"/>
  </w:num>
  <w:num w:numId="12">
    <w:abstractNumId w:val="9"/>
  </w:num>
  <w:num w:numId="13">
    <w:abstractNumId w:val="3"/>
  </w:num>
  <w:num w:numId="14">
    <w:abstractNumId w:val="7"/>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
  </w:num>
  <w:num w:numId="26">
    <w:abstractNumId w:val="5"/>
  </w:num>
  <w:num w:numId="27">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drawingGridHorizontalSpacing w:val="100"/>
  <w:displayHorizontalDrawingGridEvery w:val="2"/>
  <w:characterSpacingControl w:val="doNotCompress"/>
  <w:hdrShapeDefaults>
    <o:shapedefaults v:ext="edit" spidmax="2055" style="mso-position-vertical-relative:page" o:allowincell="f" fillcolor="none [2109]" stroke="f">
      <v:fill color="none [2109]"/>
      <v:stroke on="f"/>
      <o:colormru v:ext="edit" colors="#282828"/>
    </o:shapedefaults>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5A572A"/>
    <w:rsid w:val="000040E4"/>
    <w:rsid w:val="00010018"/>
    <w:rsid w:val="0001299D"/>
    <w:rsid w:val="00014570"/>
    <w:rsid w:val="000153B1"/>
    <w:rsid w:val="00016E73"/>
    <w:rsid w:val="00017C01"/>
    <w:rsid w:val="00023377"/>
    <w:rsid w:val="000255DC"/>
    <w:rsid w:val="000306BE"/>
    <w:rsid w:val="00033C59"/>
    <w:rsid w:val="0004613C"/>
    <w:rsid w:val="00055C7E"/>
    <w:rsid w:val="000616C2"/>
    <w:rsid w:val="00063DEB"/>
    <w:rsid w:val="000644F1"/>
    <w:rsid w:val="0006525E"/>
    <w:rsid w:val="000663DA"/>
    <w:rsid w:val="00071305"/>
    <w:rsid w:val="00071641"/>
    <w:rsid w:val="00071E42"/>
    <w:rsid w:val="000764E5"/>
    <w:rsid w:val="00082BAE"/>
    <w:rsid w:val="00086248"/>
    <w:rsid w:val="00086674"/>
    <w:rsid w:val="00093D22"/>
    <w:rsid w:val="00094330"/>
    <w:rsid w:val="000A0449"/>
    <w:rsid w:val="000A2B92"/>
    <w:rsid w:val="000A4127"/>
    <w:rsid w:val="000A5CC5"/>
    <w:rsid w:val="000B01F9"/>
    <w:rsid w:val="000C27F4"/>
    <w:rsid w:val="000C2C3F"/>
    <w:rsid w:val="000D115E"/>
    <w:rsid w:val="000D31B6"/>
    <w:rsid w:val="000E5598"/>
    <w:rsid w:val="000F0CFA"/>
    <w:rsid w:val="000F24A9"/>
    <w:rsid w:val="000F3790"/>
    <w:rsid w:val="000F4E74"/>
    <w:rsid w:val="000F5617"/>
    <w:rsid w:val="000F7F61"/>
    <w:rsid w:val="0011344B"/>
    <w:rsid w:val="00113E0D"/>
    <w:rsid w:val="001304DB"/>
    <w:rsid w:val="0014035E"/>
    <w:rsid w:val="00142A0D"/>
    <w:rsid w:val="001432DB"/>
    <w:rsid w:val="00154A1D"/>
    <w:rsid w:val="00157A87"/>
    <w:rsid w:val="00162105"/>
    <w:rsid w:val="0016223B"/>
    <w:rsid w:val="001628F4"/>
    <w:rsid w:val="00163724"/>
    <w:rsid w:val="001743E5"/>
    <w:rsid w:val="001752D5"/>
    <w:rsid w:val="00177217"/>
    <w:rsid w:val="0018375D"/>
    <w:rsid w:val="00185CD4"/>
    <w:rsid w:val="00187A5E"/>
    <w:rsid w:val="00192819"/>
    <w:rsid w:val="00194499"/>
    <w:rsid w:val="001A09FC"/>
    <w:rsid w:val="001A7D27"/>
    <w:rsid w:val="001B6603"/>
    <w:rsid w:val="001B71C0"/>
    <w:rsid w:val="001D2117"/>
    <w:rsid w:val="001D3DA4"/>
    <w:rsid w:val="001D6736"/>
    <w:rsid w:val="001E06CB"/>
    <w:rsid w:val="001E08A0"/>
    <w:rsid w:val="001E6B8A"/>
    <w:rsid w:val="001F648E"/>
    <w:rsid w:val="001F7EBF"/>
    <w:rsid w:val="0020016B"/>
    <w:rsid w:val="002015B8"/>
    <w:rsid w:val="002048D7"/>
    <w:rsid w:val="00204FAE"/>
    <w:rsid w:val="00207D22"/>
    <w:rsid w:val="00210A94"/>
    <w:rsid w:val="00212A0C"/>
    <w:rsid w:val="00212F0D"/>
    <w:rsid w:val="00215469"/>
    <w:rsid w:val="0021551C"/>
    <w:rsid w:val="00222FC6"/>
    <w:rsid w:val="00233558"/>
    <w:rsid w:val="00235F63"/>
    <w:rsid w:val="00235FE0"/>
    <w:rsid w:val="0024293E"/>
    <w:rsid w:val="00244F28"/>
    <w:rsid w:val="002628B0"/>
    <w:rsid w:val="00262D1A"/>
    <w:rsid w:val="0026339B"/>
    <w:rsid w:val="00265360"/>
    <w:rsid w:val="0026707F"/>
    <w:rsid w:val="00267F26"/>
    <w:rsid w:val="00270638"/>
    <w:rsid w:val="00272790"/>
    <w:rsid w:val="0027398B"/>
    <w:rsid w:val="002767C6"/>
    <w:rsid w:val="00285338"/>
    <w:rsid w:val="002973FE"/>
    <w:rsid w:val="00297496"/>
    <w:rsid w:val="002A15AE"/>
    <w:rsid w:val="002A41E5"/>
    <w:rsid w:val="002A43DF"/>
    <w:rsid w:val="002A6E2F"/>
    <w:rsid w:val="002B0492"/>
    <w:rsid w:val="002B7178"/>
    <w:rsid w:val="002C2824"/>
    <w:rsid w:val="002D2775"/>
    <w:rsid w:val="002D79E0"/>
    <w:rsid w:val="002E0EE2"/>
    <w:rsid w:val="002E5208"/>
    <w:rsid w:val="002F62F3"/>
    <w:rsid w:val="002F65DE"/>
    <w:rsid w:val="003020C6"/>
    <w:rsid w:val="0030357B"/>
    <w:rsid w:val="00303B87"/>
    <w:rsid w:val="00304725"/>
    <w:rsid w:val="00314816"/>
    <w:rsid w:val="00314E83"/>
    <w:rsid w:val="00316298"/>
    <w:rsid w:val="00317389"/>
    <w:rsid w:val="00321D15"/>
    <w:rsid w:val="00327B22"/>
    <w:rsid w:val="00327C47"/>
    <w:rsid w:val="003422CC"/>
    <w:rsid w:val="00343CA1"/>
    <w:rsid w:val="00346097"/>
    <w:rsid w:val="00350A29"/>
    <w:rsid w:val="00351D68"/>
    <w:rsid w:val="00351F1F"/>
    <w:rsid w:val="003546C8"/>
    <w:rsid w:val="00356546"/>
    <w:rsid w:val="0036222A"/>
    <w:rsid w:val="00374553"/>
    <w:rsid w:val="003750BE"/>
    <w:rsid w:val="00381691"/>
    <w:rsid w:val="00385699"/>
    <w:rsid w:val="00385BB1"/>
    <w:rsid w:val="0038752F"/>
    <w:rsid w:val="0039070F"/>
    <w:rsid w:val="00391ACC"/>
    <w:rsid w:val="003932BC"/>
    <w:rsid w:val="003A043A"/>
    <w:rsid w:val="003B3572"/>
    <w:rsid w:val="003B3F85"/>
    <w:rsid w:val="003C1EB4"/>
    <w:rsid w:val="003C4B95"/>
    <w:rsid w:val="003C5B1D"/>
    <w:rsid w:val="003D612B"/>
    <w:rsid w:val="003D66CE"/>
    <w:rsid w:val="003D759F"/>
    <w:rsid w:val="003F2FAD"/>
    <w:rsid w:val="003F301E"/>
    <w:rsid w:val="003F5CB7"/>
    <w:rsid w:val="003F6ED6"/>
    <w:rsid w:val="003F708B"/>
    <w:rsid w:val="003F7704"/>
    <w:rsid w:val="0040120B"/>
    <w:rsid w:val="00410569"/>
    <w:rsid w:val="0041395C"/>
    <w:rsid w:val="0041493E"/>
    <w:rsid w:val="00414A89"/>
    <w:rsid w:val="00415353"/>
    <w:rsid w:val="00420DE3"/>
    <w:rsid w:val="00422160"/>
    <w:rsid w:val="0043463F"/>
    <w:rsid w:val="00435A96"/>
    <w:rsid w:val="00436281"/>
    <w:rsid w:val="00437FED"/>
    <w:rsid w:val="004464D0"/>
    <w:rsid w:val="00447517"/>
    <w:rsid w:val="00447F21"/>
    <w:rsid w:val="00450269"/>
    <w:rsid w:val="00452F33"/>
    <w:rsid w:val="00453E3A"/>
    <w:rsid w:val="00456783"/>
    <w:rsid w:val="00463427"/>
    <w:rsid w:val="00464999"/>
    <w:rsid w:val="00470D73"/>
    <w:rsid w:val="00471F68"/>
    <w:rsid w:val="0047321C"/>
    <w:rsid w:val="00475BAC"/>
    <w:rsid w:val="00476BCD"/>
    <w:rsid w:val="00485058"/>
    <w:rsid w:val="0048553E"/>
    <w:rsid w:val="004858D0"/>
    <w:rsid w:val="00485994"/>
    <w:rsid w:val="0048700A"/>
    <w:rsid w:val="004918CB"/>
    <w:rsid w:val="00493A65"/>
    <w:rsid w:val="00494423"/>
    <w:rsid w:val="004A05CF"/>
    <w:rsid w:val="004A2332"/>
    <w:rsid w:val="004B0121"/>
    <w:rsid w:val="004B7671"/>
    <w:rsid w:val="004D1A99"/>
    <w:rsid w:val="004E02C2"/>
    <w:rsid w:val="004E1FB7"/>
    <w:rsid w:val="004F294F"/>
    <w:rsid w:val="005022E6"/>
    <w:rsid w:val="00503747"/>
    <w:rsid w:val="005038E1"/>
    <w:rsid w:val="00510776"/>
    <w:rsid w:val="00510FB4"/>
    <w:rsid w:val="00511938"/>
    <w:rsid w:val="00513599"/>
    <w:rsid w:val="00514E25"/>
    <w:rsid w:val="00524F58"/>
    <w:rsid w:val="00534AC4"/>
    <w:rsid w:val="00550DB5"/>
    <w:rsid w:val="005514DD"/>
    <w:rsid w:val="005534DF"/>
    <w:rsid w:val="00555C9A"/>
    <w:rsid w:val="0056013C"/>
    <w:rsid w:val="00563F4A"/>
    <w:rsid w:val="00567EDD"/>
    <w:rsid w:val="00573A52"/>
    <w:rsid w:val="00580108"/>
    <w:rsid w:val="0058582B"/>
    <w:rsid w:val="005955BB"/>
    <w:rsid w:val="00596F2C"/>
    <w:rsid w:val="005A1E3B"/>
    <w:rsid w:val="005A3989"/>
    <w:rsid w:val="005A505B"/>
    <w:rsid w:val="005A572A"/>
    <w:rsid w:val="005A5A87"/>
    <w:rsid w:val="005A774E"/>
    <w:rsid w:val="005C377C"/>
    <w:rsid w:val="005C41BC"/>
    <w:rsid w:val="005E170B"/>
    <w:rsid w:val="005E2E11"/>
    <w:rsid w:val="005E38C2"/>
    <w:rsid w:val="005E38DC"/>
    <w:rsid w:val="005E4D4C"/>
    <w:rsid w:val="005E6AB7"/>
    <w:rsid w:val="005E7FE8"/>
    <w:rsid w:val="005F2262"/>
    <w:rsid w:val="005F35CE"/>
    <w:rsid w:val="00601309"/>
    <w:rsid w:val="00602D3C"/>
    <w:rsid w:val="00603715"/>
    <w:rsid w:val="00610B39"/>
    <w:rsid w:val="006129AE"/>
    <w:rsid w:val="00613F24"/>
    <w:rsid w:val="00617B7D"/>
    <w:rsid w:val="00625714"/>
    <w:rsid w:val="00625B18"/>
    <w:rsid w:val="00630ED1"/>
    <w:rsid w:val="00635F4D"/>
    <w:rsid w:val="006414F8"/>
    <w:rsid w:val="0064193A"/>
    <w:rsid w:val="00641CE1"/>
    <w:rsid w:val="00663AA0"/>
    <w:rsid w:val="0066650A"/>
    <w:rsid w:val="00670D5D"/>
    <w:rsid w:val="00671B75"/>
    <w:rsid w:val="0068231B"/>
    <w:rsid w:val="00683F9E"/>
    <w:rsid w:val="0069100F"/>
    <w:rsid w:val="00691BE0"/>
    <w:rsid w:val="00692E30"/>
    <w:rsid w:val="006B3871"/>
    <w:rsid w:val="006D7F2C"/>
    <w:rsid w:val="006E112D"/>
    <w:rsid w:val="006E14A0"/>
    <w:rsid w:val="006F1655"/>
    <w:rsid w:val="006F1CCA"/>
    <w:rsid w:val="006F70E3"/>
    <w:rsid w:val="00702029"/>
    <w:rsid w:val="00702FED"/>
    <w:rsid w:val="0071171E"/>
    <w:rsid w:val="00712178"/>
    <w:rsid w:val="00717931"/>
    <w:rsid w:val="007209AE"/>
    <w:rsid w:val="00727A4D"/>
    <w:rsid w:val="00733698"/>
    <w:rsid w:val="007350A3"/>
    <w:rsid w:val="00741F74"/>
    <w:rsid w:val="00757055"/>
    <w:rsid w:val="00762D12"/>
    <w:rsid w:val="00765057"/>
    <w:rsid w:val="00773A5C"/>
    <w:rsid w:val="00774C40"/>
    <w:rsid w:val="00776CCC"/>
    <w:rsid w:val="00782167"/>
    <w:rsid w:val="007831A6"/>
    <w:rsid w:val="00785629"/>
    <w:rsid w:val="007867AD"/>
    <w:rsid w:val="00790F33"/>
    <w:rsid w:val="007B09C2"/>
    <w:rsid w:val="007B7AD6"/>
    <w:rsid w:val="007B7E28"/>
    <w:rsid w:val="007C6229"/>
    <w:rsid w:val="007D324F"/>
    <w:rsid w:val="007E4F58"/>
    <w:rsid w:val="007F0B5B"/>
    <w:rsid w:val="008006AB"/>
    <w:rsid w:val="00801025"/>
    <w:rsid w:val="00813193"/>
    <w:rsid w:val="00813EAC"/>
    <w:rsid w:val="00817334"/>
    <w:rsid w:val="00820628"/>
    <w:rsid w:val="008235DE"/>
    <w:rsid w:val="00823735"/>
    <w:rsid w:val="008239EA"/>
    <w:rsid w:val="00824A96"/>
    <w:rsid w:val="00825074"/>
    <w:rsid w:val="00827C81"/>
    <w:rsid w:val="00834A19"/>
    <w:rsid w:val="00835AEC"/>
    <w:rsid w:val="00841467"/>
    <w:rsid w:val="00847B9D"/>
    <w:rsid w:val="0085388F"/>
    <w:rsid w:val="008557C1"/>
    <w:rsid w:val="00856321"/>
    <w:rsid w:val="0086467D"/>
    <w:rsid w:val="00870342"/>
    <w:rsid w:val="0087428B"/>
    <w:rsid w:val="00877274"/>
    <w:rsid w:val="00877A3F"/>
    <w:rsid w:val="008805CB"/>
    <w:rsid w:val="0088246F"/>
    <w:rsid w:val="00883B6D"/>
    <w:rsid w:val="00885D76"/>
    <w:rsid w:val="00885E6A"/>
    <w:rsid w:val="008A6271"/>
    <w:rsid w:val="008B07D4"/>
    <w:rsid w:val="008B0F01"/>
    <w:rsid w:val="008B4A42"/>
    <w:rsid w:val="008B5409"/>
    <w:rsid w:val="008B5CC0"/>
    <w:rsid w:val="008C1340"/>
    <w:rsid w:val="008C29F1"/>
    <w:rsid w:val="008C7B47"/>
    <w:rsid w:val="008D248F"/>
    <w:rsid w:val="008D65CC"/>
    <w:rsid w:val="008E0744"/>
    <w:rsid w:val="008E1650"/>
    <w:rsid w:val="008E1DC5"/>
    <w:rsid w:val="008E3EAB"/>
    <w:rsid w:val="008E57E5"/>
    <w:rsid w:val="008F03B0"/>
    <w:rsid w:val="008F3210"/>
    <w:rsid w:val="008F3C25"/>
    <w:rsid w:val="008F7EE5"/>
    <w:rsid w:val="00900523"/>
    <w:rsid w:val="00900882"/>
    <w:rsid w:val="00904DF1"/>
    <w:rsid w:val="009130F4"/>
    <w:rsid w:val="00916ABD"/>
    <w:rsid w:val="00916C4F"/>
    <w:rsid w:val="00922E05"/>
    <w:rsid w:val="0092447F"/>
    <w:rsid w:val="00926F37"/>
    <w:rsid w:val="009311AB"/>
    <w:rsid w:val="0093715F"/>
    <w:rsid w:val="009448ED"/>
    <w:rsid w:val="00951DF5"/>
    <w:rsid w:val="009607F2"/>
    <w:rsid w:val="009653A9"/>
    <w:rsid w:val="0096621C"/>
    <w:rsid w:val="00971C4E"/>
    <w:rsid w:val="00972FDA"/>
    <w:rsid w:val="00973362"/>
    <w:rsid w:val="009833F4"/>
    <w:rsid w:val="009922D8"/>
    <w:rsid w:val="00992664"/>
    <w:rsid w:val="009928B7"/>
    <w:rsid w:val="00994A17"/>
    <w:rsid w:val="009A366A"/>
    <w:rsid w:val="009B2B38"/>
    <w:rsid w:val="009C5286"/>
    <w:rsid w:val="009D3770"/>
    <w:rsid w:val="009D7BB8"/>
    <w:rsid w:val="009E0C0F"/>
    <w:rsid w:val="009E18EB"/>
    <w:rsid w:val="009E403E"/>
    <w:rsid w:val="009F1206"/>
    <w:rsid w:val="009F1985"/>
    <w:rsid w:val="009F6C52"/>
    <w:rsid w:val="009F6FA8"/>
    <w:rsid w:val="00A046DE"/>
    <w:rsid w:val="00A07413"/>
    <w:rsid w:val="00A11DFF"/>
    <w:rsid w:val="00A26181"/>
    <w:rsid w:val="00A27FB0"/>
    <w:rsid w:val="00A30976"/>
    <w:rsid w:val="00A378EF"/>
    <w:rsid w:val="00A41F89"/>
    <w:rsid w:val="00A420D9"/>
    <w:rsid w:val="00A44314"/>
    <w:rsid w:val="00A4484B"/>
    <w:rsid w:val="00A44E01"/>
    <w:rsid w:val="00A4655B"/>
    <w:rsid w:val="00A552FE"/>
    <w:rsid w:val="00A55AA8"/>
    <w:rsid w:val="00A5617E"/>
    <w:rsid w:val="00A60F9A"/>
    <w:rsid w:val="00A618D2"/>
    <w:rsid w:val="00A73817"/>
    <w:rsid w:val="00A801D5"/>
    <w:rsid w:val="00A80EB1"/>
    <w:rsid w:val="00A80FC9"/>
    <w:rsid w:val="00A84D7D"/>
    <w:rsid w:val="00A85583"/>
    <w:rsid w:val="00A858D6"/>
    <w:rsid w:val="00A85AE8"/>
    <w:rsid w:val="00A85D78"/>
    <w:rsid w:val="00A866F7"/>
    <w:rsid w:val="00A96A66"/>
    <w:rsid w:val="00AA16C2"/>
    <w:rsid w:val="00AA3F3C"/>
    <w:rsid w:val="00AA4D3B"/>
    <w:rsid w:val="00AA57CD"/>
    <w:rsid w:val="00AA57F1"/>
    <w:rsid w:val="00AA6603"/>
    <w:rsid w:val="00AA6ACA"/>
    <w:rsid w:val="00AA6D12"/>
    <w:rsid w:val="00AB334F"/>
    <w:rsid w:val="00AB751E"/>
    <w:rsid w:val="00AC3340"/>
    <w:rsid w:val="00AC6239"/>
    <w:rsid w:val="00AC7FAF"/>
    <w:rsid w:val="00AD1A45"/>
    <w:rsid w:val="00AD3944"/>
    <w:rsid w:val="00AE74FC"/>
    <w:rsid w:val="00AF053B"/>
    <w:rsid w:val="00AF7448"/>
    <w:rsid w:val="00AF7BAE"/>
    <w:rsid w:val="00B07C37"/>
    <w:rsid w:val="00B10CC9"/>
    <w:rsid w:val="00B10D49"/>
    <w:rsid w:val="00B11EC8"/>
    <w:rsid w:val="00B12DB2"/>
    <w:rsid w:val="00B1486B"/>
    <w:rsid w:val="00B4503B"/>
    <w:rsid w:val="00B52F81"/>
    <w:rsid w:val="00B53643"/>
    <w:rsid w:val="00B56168"/>
    <w:rsid w:val="00B57338"/>
    <w:rsid w:val="00B6550E"/>
    <w:rsid w:val="00B71677"/>
    <w:rsid w:val="00B72976"/>
    <w:rsid w:val="00B76120"/>
    <w:rsid w:val="00B823A4"/>
    <w:rsid w:val="00B82CE0"/>
    <w:rsid w:val="00B8395E"/>
    <w:rsid w:val="00B83D09"/>
    <w:rsid w:val="00B840A5"/>
    <w:rsid w:val="00B93191"/>
    <w:rsid w:val="00B94781"/>
    <w:rsid w:val="00B955E6"/>
    <w:rsid w:val="00B96E23"/>
    <w:rsid w:val="00BA4A56"/>
    <w:rsid w:val="00BB0E95"/>
    <w:rsid w:val="00BB18A5"/>
    <w:rsid w:val="00BB668D"/>
    <w:rsid w:val="00BC2F88"/>
    <w:rsid w:val="00BD70A5"/>
    <w:rsid w:val="00BE03E3"/>
    <w:rsid w:val="00BE50A5"/>
    <w:rsid w:val="00BF14F6"/>
    <w:rsid w:val="00C03AE4"/>
    <w:rsid w:val="00C03CE6"/>
    <w:rsid w:val="00C0428B"/>
    <w:rsid w:val="00C04B43"/>
    <w:rsid w:val="00C0627C"/>
    <w:rsid w:val="00C066BD"/>
    <w:rsid w:val="00C102B7"/>
    <w:rsid w:val="00C10F78"/>
    <w:rsid w:val="00C14C13"/>
    <w:rsid w:val="00C228E9"/>
    <w:rsid w:val="00C23123"/>
    <w:rsid w:val="00C26D10"/>
    <w:rsid w:val="00C30B27"/>
    <w:rsid w:val="00C34BFF"/>
    <w:rsid w:val="00C3630F"/>
    <w:rsid w:val="00C52E40"/>
    <w:rsid w:val="00C55D23"/>
    <w:rsid w:val="00C675F5"/>
    <w:rsid w:val="00C743D5"/>
    <w:rsid w:val="00C74DFF"/>
    <w:rsid w:val="00C81027"/>
    <w:rsid w:val="00C87B7D"/>
    <w:rsid w:val="00C91870"/>
    <w:rsid w:val="00C923CF"/>
    <w:rsid w:val="00C9631A"/>
    <w:rsid w:val="00CA0541"/>
    <w:rsid w:val="00CA1D24"/>
    <w:rsid w:val="00CA32E1"/>
    <w:rsid w:val="00CA783C"/>
    <w:rsid w:val="00CB23A1"/>
    <w:rsid w:val="00CB5F21"/>
    <w:rsid w:val="00CB67C7"/>
    <w:rsid w:val="00CB6F99"/>
    <w:rsid w:val="00CB7F4D"/>
    <w:rsid w:val="00CC1A19"/>
    <w:rsid w:val="00CC3E57"/>
    <w:rsid w:val="00CC4261"/>
    <w:rsid w:val="00CC4D23"/>
    <w:rsid w:val="00CD2A62"/>
    <w:rsid w:val="00CD5A54"/>
    <w:rsid w:val="00CE305A"/>
    <w:rsid w:val="00CF27A9"/>
    <w:rsid w:val="00CF2ACB"/>
    <w:rsid w:val="00D0173B"/>
    <w:rsid w:val="00D01AFE"/>
    <w:rsid w:val="00D027F6"/>
    <w:rsid w:val="00D0373F"/>
    <w:rsid w:val="00D044D9"/>
    <w:rsid w:val="00D211E1"/>
    <w:rsid w:val="00D2188F"/>
    <w:rsid w:val="00D2258B"/>
    <w:rsid w:val="00D23E33"/>
    <w:rsid w:val="00D332C3"/>
    <w:rsid w:val="00D33343"/>
    <w:rsid w:val="00D35334"/>
    <w:rsid w:val="00D47BCD"/>
    <w:rsid w:val="00D5125C"/>
    <w:rsid w:val="00D52EC5"/>
    <w:rsid w:val="00D53066"/>
    <w:rsid w:val="00D53681"/>
    <w:rsid w:val="00D54F91"/>
    <w:rsid w:val="00D60208"/>
    <w:rsid w:val="00D608AD"/>
    <w:rsid w:val="00D645D7"/>
    <w:rsid w:val="00D64829"/>
    <w:rsid w:val="00D64999"/>
    <w:rsid w:val="00D72189"/>
    <w:rsid w:val="00D72E29"/>
    <w:rsid w:val="00D739C4"/>
    <w:rsid w:val="00D741D0"/>
    <w:rsid w:val="00D82C0C"/>
    <w:rsid w:val="00D86438"/>
    <w:rsid w:val="00D86E90"/>
    <w:rsid w:val="00D92D77"/>
    <w:rsid w:val="00D96AAA"/>
    <w:rsid w:val="00D97A86"/>
    <w:rsid w:val="00DA5747"/>
    <w:rsid w:val="00DA5B72"/>
    <w:rsid w:val="00DA7807"/>
    <w:rsid w:val="00DB3DBE"/>
    <w:rsid w:val="00DB520B"/>
    <w:rsid w:val="00DC0AE1"/>
    <w:rsid w:val="00DC0EF6"/>
    <w:rsid w:val="00DC1B4D"/>
    <w:rsid w:val="00DC21E7"/>
    <w:rsid w:val="00DD2CAE"/>
    <w:rsid w:val="00DD66AA"/>
    <w:rsid w:val="00DD7BC0"/>
    <w:rsid w:val="00DE0526"/>
    <w:rsid w:val="00DE0C5C"/>
    <w:rsid w:val="00DF1443"/>
    <w:rsid w:val="00DF1FB7"/>
    <w:rsid w:val="00DF46BD"/>
    <w:rsid w:val="00DF4D02"/>
    <w:rsid w:val="00E010E5"/>
    <w:rsid w:val="00E13E1C"/>
    <w:rsid w:val="00E17A82"/>
    <w:rsid w:val="00E26FE2"/>
    <w:rsid w:val="00E3097D"/>
    <w:rsid w:val="00E31E8B"/>
    <w:rsid w:val="00E404F7"/>
    <w:rsid w:val="00E42A2D"/>
    <w:rsid w:val="00E454E9"/>
    <w:rsid w:val="00E54F50"/>
    <w:rsid w:val="00E56A6A"/>
    <w:rsid w:val="00E5756C"/>
    <w:rsid w:val="00E60A7F"/>
    <w:rsid w:val="00E62D3F"/>
    <w:rsid w:val="00E63850"/>
    <w:rsid w:val="00E658C6"/>
    <w:rsid w:val="00E65B43"/>
    <w:rsid w:val="00E6646D"/>
    <w:rsid w:val="00E7025B"/>
    <w:rsid w:val="00E72DF7"/>
    <w:rsid w:val="00E77253"/>
    <w:rsid w:val="00E829C7"/>
    <w:rsid w:val="00E9065C"/>
    <w:rsid w:val="00E908CC"/>
    <w:rsid w:val="00E9280F"/>
    <w:rsid w:val="00E94254"/>
    <w:rsid w:val="00E94C0F"/>
    <w:rsid w:val="00E956DE"/>
    <w:rsid w:val="00E962FB"/>
    <w:rsid w:val="00EA207C"/>
    <w:rsid w:val="00EA464E"/>
    <w:rsid w:val="00EA788C"/>
    <w:rsid w:val="00EB1CDA"/>
    <w:rsid w:val="00EB6FB1"/>
    <w:rsid w:val="00EC0531"/>
    <w:rsid w:val="00EC286E"/>
    <w:rsid w:val="00EC5861"/>
    <w:rsid w:val="00EC7ECE"/>
    <w:rsid w:val="00ED2E59"/>
    <w:rsid w:val="00ED477E"/>
    <w:rsid w:val="00EE0F7A"/>
    <w:rsid w:val="00EE72D8"/>
    <w:rsid w:val="00EF18EE"/>
    <w:rsid w:val="00F01F3B"/>
    <w:rsid w:val="00F03A3A"/>
    <w:rsid w:val="00F13DF2"/>
    <w:rsid w:val="00F15C18"/>
    <w:rsid w:val="00F23AB0"/>
    <w:rsid w:val="00F261BB"/>
    <w:rsid w:val="00F30DD0"/>
    <w:rsid w:val="00F3375C"/>
    <w:rsid w:val="00F34074"/>
    <w:rsid w:val="00F36F4D"/>
    <w:rsid w:val="00F4772C"/>
    <w:rsid w:val="00F47870"/>
    <w:rsid w:val="00F5578E"/>
    <w:rsid w:val="00F56315"/>
    <w:rsid w:val="00F5790F"/>
    <w:rsid w:val="00F57BB8"/>
    <w:rsid w:val="00F623D4"/>
    <w:rsid w:val="00F66873"/>
    <w:rsid w:val="00F71833"/>
    <w:rsid w:val="00F7380A"/>
    <w:rsid w:val="00F73DA2"/>
    <w:rsid w:val="00F804CD"/>
    <w:rsid w:val="00F82BE8"/>
    <w:rsid w:val="00F840F5"/>
    <w:rsid w:val="00F87887"/>
    <w:rsid w:val="00F91B4F"/>
    <w:rsid w:val="00F92A59"/>
    <w:rsid w:val="00F97E81"/>
    <w:rsid w:val="00FA0B2F"/>
    <w:rsid w:val="00FA214F"/>
    <w:rsid w:val="00FA2418"/>
    <w:rsid w:val="00FA25FA"/>
    <w:rsid w:val="00FA4389"/>
    <w:rsid w:val="00FB75B1"/>
    <w:rsid w:val="00FC17CA"/>
    <w:rsid w:val="00FC17EB"/>
    <w:rsid w:val="00FC4809"/>
    <w:rsid w:val="00FD044D"/>
    <w:rsid w:val="00FD2477"/>
    <w:rsid w:val="00FD6958"/>
    <w:rsid w:val="00FE0B15"/>
    <w:rsid w:val="00FE1D07"/>
    <w:rsid w:val="00FE457D"/>
    <w:rsid w:val="00FE5898"/>
    <w:rsid w:val="00FE6F0C"/>
    <w:rsid w:val="00FF4395"/>
    <w:rsid w:val="00FF4EF2"/>
    <w:rsid w:val="02C69CD8"/>
    <w:rsid w:val="036C5F2F"/>
    <w:rsid w:val="04144A1F"/>
    <w:rsid w:val="0BE8CE0D"/>
    <w:rsid w:val="10269B38"/>
    <w:rsid w:val="11B8DDBB"/>
    <w:rsid w:val="13081390"/>
    <w:rsid w:val="18A3F4B8"/>
    <w:rsid w:val="1A4961A1"/>
    <w:rsid w:val="1C8B906E"/>
    <w:rsid w:val="1CF0F143"/>
    <w:rsid w:val="1E5B4122"/>
    <w:rsid w:val="24829DCD"/>
    <w:rsid w:val="250E8FCD"/>
    <w:rsid w:val="276CA651"/>
    <w:rsid w:val="2DF0B9F6"/>
    <w:rsid w:val="30B027B1"/>
    <w:rsid w:val="32FAAF2D"/>
    <w:rsid w:val="3A29DEC1"/>
    <w:rsid w:val="3D66DBD0"/>
    <w:rsid w:val="3E2A2D5A"/>
    <w:rsid w:val="409F820F"/>
    <w:rsid w:val="417E40EF"/>
    <w:rsid w:val="41C906CC"/>
    <w:rsid w:val="433DF6AB"/>
    <w:rsid w:val="446F9DCB"/>
    <w:rsid w:val="45CFDED4"/>
    <w:rsid w:val="4A88440B"/>
    <w:rsid w:val="50B32337"/>
    <w:rsid w:val="51030BDB"/>
    <w:rsid w:val="51F1E7D1"/>
    <w:rsid w:val="526ACCAE"/>
    <w:rsid w:val="54CAFB7C"/>
    <w:rsid w:val="564CC534"/>
    <w:rsid w:val="565F1B33"/>
    <w:rsid w:val="579FD559"/>
    <w:rsid w:val="59F0ED9F"/>
    <w:rsid w:val="5A3DD119"/>
    <w:rsid w:val="5B25D987"/>
    <w:rsid w:val="5CCB9E05"/>
    <w:rsid w:val="5FA943C3"/>
    <w:rsid w:val="62B016B6"/>
    <w:rsid w:val="6377B239"/>
    <w:rsid w:val="6459B783"/>
    <w:rsid w:val="659FF090"/>
    <w:rsid w:val="6E92C29B"/>
    <w:rsid w:val="6EB024D5"/>
    <w:rsid w:val="74888E45"/>
    <w:rsid w:val="7493BA01"/>
    <w:rsid w:val="76ADE953"/>
    <w:rsid w:val="7B4E3C24"/>
    <w:rsid w:val="7D207EA4"/>
    <w:rsid w:val="7D439B1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style="mso-position-vertical-relative:page" o:allowincell="f" fillcolor="none [2109]" stroke="f">
      <v:fill color="none [2109]"/>
      <v:stroke on="f"/>
      <o:colormru v:ext="edit" colors="#282828"/>
    </o:shapedefaults>
    <o:shapelayout v:ext="edit">
      <o:idmap v:ext="edit" data="1"/>
      <o:rules v:ext="edit">
        <o:r id="V:Rule1" type="connector" idref="#_x0000_s1063"/>
        <o:r id="V:Rule2" type="connector" idref="#_x0000_s1064"/>
        <o:r id="V:Rule3" type="connector" idref="#_x0000_s1062"/>
      </o:rules>
    </o:shapelayout>
  </w:shapeDefaults>
  <w:decimalSymbol w:val="."/>
  <w:listSeparator w:val=","/>
  <w14:docId w14:val="0BA4D8B6"/>
  <w15:docId w15:val="{4659F10A-2163-4F20-BB97-C75D47988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117"/>
    <w:pPr>
      <w:spacing w:before="120" w:after="120"/>
    </w:pPr>
    <w:rPr>
      <w:rFonts w:ascii="Arial" w:hAnsi="Arial"/>
      <w:sz w:val="22"/>
    </w:rPr>
  </w:style>
  <w:style w:type="paragraph" w:styleId="Heading1">
    <w:name w:val="heading 1"/>
    <w:basedOn w:val="Normal"/>
    <w:next w:val="Normal"/>
    <w:link w:val="Heading1Char"/>
    <w:uiPriority w:val="9"/>
    <w:qFormat/>
    <w:rsid w:val="00071305"/>
    <w:pPr>
      <w:keepNext/>
      <w:keepLines/>
      <w:pageBreakBefore/>
      <w:spacing w:before="240" w:after="24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71305"/>
    <w:pPr>
      <w:keepNext/>
      <w:keepLines/>
      <w:spacing w:before="240" w:after="240"/>
      <w:outlineLvl w:val="1"/>
    </w:pPr>
    <w:rPr>
      <w:rFonts w:eastAsiaTheme="majorEastAsia" w:cs="Arial"/>
      <w:b/>
      <w:bCs/>
      <w:color w:val="000000" w:themeColor="text1"/>
      <w:szCs w:val="26"/>
    </w:rPr>
  </w:style>
  <w:style w:type="paragraph" w:styleId="Heading3">
    <w:name w:val="heading 3"/>
    <w:basedOn w:val="Normal"/>
    <w:next w:val="Normal"/>
    <w:link w:val="Heading3Char"/>
    <w:uiPriority w:val="9"/>
    <w:unhideWhenUsed/>
    <w:qFormat/>
    <w:rsid w:val="00071305"/>
    <w:pPr>
      <w:keepNext/>
      <w:keepLines/>
      <w:spacing w:before="240" w:after="240"/>
      <w:outlineLvl w:val="2"/>
    </w:pPr>
    <w:rPr>
      <w:rFonts w:eastAsiaTheme="majorEastAsia" w:cstheme="majorBidi"/>
      <w:b/>
      <w:bCs/>
      <w:color w:val="000000" w:themeColor="text1"/>
    </w:rPr>
  </w:style>
  <w:style w:type="paragraph" w:styleId="Heading4">
    <w:name w:val="heading 4"/>
    <w:basedOn w:val="Normal"/>
    <w:next w:val="Normal"/>
    <w:link w:val="Heading4Char"/>
    <w:uiPriority w:val="9"/>
    <w:unhideWhenUsed/>
    <w:qFormat/>
    <w:rsid w:val="00071305"/>
    <w:pPr>
      <w:keepNext/>
      <w:keepLines/>
      <w:spacing w:before="240" w:after="240"/>
      <w:outlineLvl w:val="3"/>
    </w:pPr>
    <w:rPr>
      <w:rFonts w:eastAsiaTheme="majorEastAsia" w:cstheme="majorBidi"/>
      <w:b/>
      <w:bCs/>
      <w:iCs/>
      <w:color w:val="000000" w:themeColor="text1"/>
    </w:rPr>
  </w:style>
  <w:style w:type="paragraph" w:styleId="Heading5">
    <w:name w:val="heading 5"/>
    <w:basedOn w:val="Normal"/>
    <w:next w:val="Normal"/>
    <w:link w:val="Heading5Char"/>
    <w:uiPriority w:val="9"/>
    <w:unhideWhenUsed/>
    <w:qFormat/>
    <w:rsid w:val="00071305"/>
    <w:pPr>
      <w:keepNext/>
      <w:keepLines/>
      <w:spacing w:before="240" w:after="240"/>
      <w:outlineLvl w:val="4"/>
    </w:pPr>
    <w:rPr>
      <w:rFonts w:eastAsiaTheme="majorEastAsia" w:cstheme="majorBidi"/>
      <w:b/>
      <w:color w:val="000000" w:themeColor="text1"/>
    </w:rPr>
  </w:style>
  <w:style w:type="paragraph" w:styleId="Heading6">
    <w:name w:val="heading 6"/>
    <w:basedOn w:val="Normal"/>
    <w:next w:val="Normal"/>
    <w:link w:val="Heading6Char"/>
    <w:uiPriority w:val="9"/>
    <w:unhideWhenUsed/>
    <w:qFormat/>
    <w:rsid w:val="00071305"/>
    <w:pPr>
      <w:keepNext/>
      <w:keepLines/>
      <w:spacing w:before="240" w:after="240"/>
      <w:outlineLvl w:val="5"/>
    </w:pPr>
    <w:rPr>
      <w:rFonts w:eastAsiaTheme="majorEastAsia" w:cstheme="majorBidi"/>
      <w:b/>
      <w:szCs w:val="22"/>
    </w:rPr>
  </w:style>
  <w:style w:type="paragraph" w:styleId="Heading7">
    <w:name w:val="heading 7"/>
    <w:basedOn w:val="Normal"/>
    <w:next w:val="Normal"/>
    <w:link w:val="Heading7Char"/>
    <w:uiPriority w:val="9"/>
    <w:unhideWhenUsed/>
    <w:rsid w:val="00071305"/>
    <w:pPr>
      <w:keepNext/>
      <w:keepLines/>
      <w:spacing w:before="240" w:after="24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rsid w:val="00071305"/>
    <w:pPr>
      <w:tabs>
        <w:tab w:val="center" w:pos="4513"/>
        <w:tab w:val="right" w:pos="10206"/>
      </w:tabs>
      <w:jc w:val="right"/>
    </w:pPr>
    <w:rPr>
      <w:rFonts w:ascii="Arial" w:hAnsi="Arial" w:cs="Arial"/>
      <w:noProof/>
      <w:sz w:val="22"/>
      <w:szCs w:val="22"/>
    </w:rPr>
  </w:style>
  <w:style w:type="character" w:customStyle="1" w:styleId="HeaderChar">
    <w:name w:val="Header Char"/>
    <w:basedOn w:val="DefaultParagraphFont"/>
    <w:link w:val="Header"/>
    <w:uiPriority w:val="99"/>
    <w:rsid w:val="00071305"/>
    <w:rPr>
      <w:rFonts w:ascii="Arial" w:hAnsi="Arial" w:cs="Arial"/>
      <w:noProof/>
      <w:sz w:val="22"/>
      <w:szCs w:val="22"/>
    </w:rPr>
  </w:style>
  <w:style w:type="paragraph" w:styleId="Footer">
    <w:name w:val="footer"/>
    <w:basedOn w:val="Normal"/>
    <w:link w:val="FooterChar"/>
    <w:uiPriority w:val="99"/>
    <w:unhideWhenUsed/>
    <w:rsid w:val="00071305"/>
    <w:pPr>
      <w:tabs>
        <w:tab w:val="center" w:pos="4513"/>
        <w:tab w:val="right" w:pos="9026"/>
      </w:tabs>
      <w:jc w:val="center"/>
    </w:pPr>
  </w:style>
  <w:style w:type="character" w:customStyle="1" w:styleId="FooterChar">
    <w:name w:val="Footer Char"/>
    <w:basedOn w:val="DefaultParagraphFont"/>
    <w:link w:val="Footer"/>
    <w:uiPriority w:val="99"/>
    <w:rsid w:val="00071305"/>
    <w:rPr>
      <w:rFonts w:ascii="Arial" w:hAnsi="Arial"/>
      <w:sz w:val="22"/>
    </w:rPr>
  </w:style>
  <w:style w:type="table" w:styleId="TableGrid">
    <w:name w:val="Table Grid"/>
    <w:basedOn w:val="TableNormal"/>
    <w:uiPriority w:val="39"/>
    <w:rsid w:val="003020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CFE-logos">
    <w:name w:val="NCFE-logos"/>
    <w:next w:val="Normal"/>
    <w:qFormat/>
    <w:rsid w:val="00AA6ACA"/>
    <w:rPr>
      <w:rFonts w:ascii="Arial" w:hAnsi="Arial" w:cs="Arial"/>
      <w:b/>
      <w:color w:val="D9D9D9" w:themeColor="background1" w:themeShade="D9"/>
      <w:sz w:val="16"/>
    </w:rPr>
  </w:style>
  <w:style w:type="paragraph" w:customStyle="1" w:styleId="NCFE-examiner-marks-box">
    <w:name w:val="NCFE-examiner-marks-box"/>
    <w:qFormat/>
    <w:rsid w:val="00AA6ACA"/>
    <w:pPr>
      <w:spacing w:before="240"/>
      <w:jc w:val="right"/>
    </w:pPr>
    <w:rPr>
      <w:rFonts w:ascii="Arial" w:hAnsi="Arial" w:cs="Arial"/>
      <w:b/>
      <w:color w:val="595959" w:themeColor="text1" w:themeTint="A6"/>
    </w:rPr>
  </w:style>
  <w:style w:type="paragraph" w:styleId="Title">
    <w:name w:val="Title"/>
    <w:basedOn w:val="Normal"/>
    <w:next w:val="Normal"/>
    <w:link w:val="TitleChar"/>
    <w:uiPriority w:val="10"/>
    <w:qFormat/>
    <w:rsid w:val="001D2117"/>
    <w:pPr>
      <w:spacing w:before="1080" w:after="300"/>
      <w:contextualSpacing/>
    </w:pPr>
    <w:rPr>
      <w:rFonts w:eastAsiaTheme="majorEastAsia" w:cstheme="majorBidi"/>
      <w:b/>
      <w:kern w:val="28"/>
      <w:sz w:val="32"/>
      <w:szCs w:val="52"/>
    </w:rPr>
  </w:style>
  <w:style w:type="character" w:customStyle="1" w:styleId="TitleChar">
    <w:name w:val="Title Char"/>
    <w:basedOn w:val="DefaultParagraphFont"/>
    <w:link w:val="Title"/>
    <w:uiPriority w:val="10"/>
    <w:rsid w:val="001D2117"/>
    <w:rPr>
      <w:rFonts w:ascii="Arial" w:eastAsiaTheme="majorEastAsia" w:hAnsi="Arial" w:cstheme="majorBidi"/>
      <w:b/>
      <w:kern w:val="28"/>
      <w:sz w:val="32"/>
      <w:szCs w:val="52"/>
    </w:rPr>
  </w:style>
  <w:style w:type="paragraph" w:customStyle="1" w:styleId="NCFE-qualification-title">
    <w:name w:val="NCFE-qualification-title"/>
    <w:next w:val="Normal"/>
    <w:qFormat/>
    <w:rsid w:val="00AA6ACA"/>
    <w:pPr>
      <w:jc w:val="right"/>
    </w:pPr>
    <w:rPr>
      <w:rFonts w:ascii="Arial" w:hAnsi="Arial" w:cs="Arial"/>
      <w:color w:val="FFFFFF" w:themeColor="background1"/>
      <w:sz w:val="24"/>
    </w:rPr>
  </w:style>
  <w:style w:type="paragraph" w:customStyle="1" w:styleId="NCFE-specialism">
    <w:name w:val="NCFE-specialism"/>
    <w:qFormat/>
    <w:rsid w:val="00F34074"/>
    <w:rPr>
      <w:rFonts w:ascii="Arial" w:hAnsi="Arial" w:cs="Arial"/>
      <w:sz w:val="64"/>
      <w:szCs w:val="72"/>
    </w:rPr>
  </w:style>
  <w:style w:type="paragraph" w:customStyle="1" w:styleId="NCFE-assignment-title">
    <w:name w:val="NCFE-assignment-title"/>
    <w:basedOn w:val="Subtitle"/>
    <w:qFormat/>
    <w:rsid w:val="00AA6ACA"/>
    <w:rPr>
      <w:noProof/>
      <w:lang w:eastAsia="en-GB"/>
    </w:rPr>
  </w:style>
  <w:style w:type="paragraph" w:customStyle="1" w:styleId="NCFE-assignment-ordinal">
    <w:name w:val="NCFE-assignment-ordinal"/>
    <w:qFormat/>
    <w:rsid w:val="00F34074"/>
    <w:rPr>
      <w:rFonts w:ascii="Arial" w:hAnsi="Arial" w:cs="Arial"/>
      <w:sz w:val="36"/>
    </w:rPr>
  </w:style>
  <w:style w:type="paragraph" w:customStyle="1" w:styleId="NCFE-assignment-type">
    <w:name w:val="NCFE-assignment-type"/>
    <w:qFormat/>
    <w:rsid w:val="00F34074"/>
    <w:pPr>
      <w:spacing w:before="4440" w:after="240"/>
    </w:pPr>
    <w:rPr>
      <w:rFonts w:ascii="Arial" w:hAnsi="Arial" w:cs="Arial"/>
      <w:sz w:val="40"/>
      <w:szCs w:val="40"/>
    </w:rPr>
  </w:style>
  <w:style w:type="paragraph" w:customStyle="1" w:styleId="NCFE-specimen-date">
    <w:name w:val="NCFE-specimen-date"/>
    <w:qFormat/>
    <w:rsid w:val="00AA6ACA"/>
    <w:rPr>
      <w:rFonts w:ascii="Arial" w:hAnsi="Arial" w:cs="Arial"/>
    </w:rPr>
  </w:style>
  <w:style w:type="paragraph" w:customStyle="1" w:styleId="NCFE-assessment-period">
    <w:name w:val="NCFE-assessment-period"/>
    <w:qFormat/>
    <w:rsid w:val="00AA6ACA"/>
    <w:rPr>
      <w:rFonts w:ascii="Arial" w:hAnsi="Arial" w:cs="Arial"/>
    </w:rPr>
  </w:style>
  <w:style w:type="paragraph" w:customStyle="1" w:styleId="NCFE-student-instructions">
    <w:name w:val="NCFE-student-instructions"/>
    <w:qFormat/>
    <w:rsid w:val="00AA6ACA"/>
    <w:rPr>
      <w:rFonts w:ascii="Arial" w:hAnsi="Arial" w:cs="Arial"/>
    </w:rPr>
  </w:style>
  <w:style w:type="paragraph" w:customStyle="1" w:styleId="NCFE-student-information">
    <w:name w:val="NCFE-student-information"/>
    <w:basedOn w:val="NCFE-student-instructions"/>
    <w:qFormat/>
    <w:rsid w:val="00AA6ACA"/>
  </w:style>
  <w:style w:type="paragraph" w:customStyle="1" w:styleId="NCFE-rubric">
    <w:name w:val="NCFE-rubric"/>
    <w:qFormat/>
    <w:rsid w:val="00AA6ACA"/>
    <w:rPr>
      <w:rFonts w:ascii="Arial" w:hAnsi="Arial" w:cs="Arial"/>
    </w:rPr>
  </w:style>
  <w:style w:type="paragraph" w:customStyle="1" w:styleId="NCFE-candidate-form">
    <w:name w:val="NCFE-candidate-form"/>
    <w:basedOn w:val="NCFE-rubric"/>
    <w:qFormat/>
    <w:rsid w:val="00AA6ACA"/>
  </w:style>
  <w:style w:type="paragraph" w:customStyle="1" w:styleId="NCFE-trademark-information">
    <w:name w:val="NCFE-trademark-information"/>
    <w:basedOn w:val="NCFE-candidate-form"/>
    <w:qFormat/>
    <w:rsid w:val="00AA6ACA"/>
  </w:style>
  <w:style w:type="paragraph" w:customStyle="1" w:styleId="NCFE-barcode">
    <w:name w:val="NCFE-barcode"/>
    <w:qFormat/>
    <w:rsid w:val="00AA6ACA"/>
    <w:rPr>
      <w:rFonts w:ascii="Arial" w:hAnsi="Arial" w:cs="Arial"/>
    </w:rPr>
  </w:style>
  <w:style w:type="paragraph" w:customStyle="1" w:styleId="NCFE-internal-reference-number">
    <w:name w:val="NCFE-internal-reference-number"/>
    <w:qFormat/>
    <w:rsid w:val="00AA6ACA"/>
    <w:rPr>
      <w:rFonts w:ascii="Arial" w:hAnsi="Arial" w:cs="Arial"/>
      <w:color w:val="FFFFFF" w:themeColor="background1"/>
    </w:rPr>
  </w:style>
  <w:style w:type="paragraph" w:customStyle="1" w:styleId="NCFE-document-version-number-date">
    <w:name w:val="NCFE-document-version-number-date"/>
    <w:qFormat/>
    <w:rsid w:val="00F34074"/>
    <w:rPr>
      <w:rFonts w:ascii="Arial" w:hAnsi="Arial" w:cs="Arial"/>
      <w:sz w:val="22"/>
    </w:rPr>
  </w:style>
  <w:style w:type="paragraph" w:customStyle="1" w:styleId="NCFE-document-type">
    <w:name w:val="NCFE-document-type"/>
    <w:qFormat/>
    <w:rsid w:val="00AA6ACA"/>
    <w:pPr>
      <w:tabs>
        <w:tab w:val="right" w:pos="9923"/>
      </w:tabs>
    </w:pPr>
    <w:rPr>
      <w:rFonts w:ascii="Arial" w:hAnsi="Arial" w:cs="Arial"/>
      <w:color w:val="000000" w:themeColor="text1"/>
      <w:sz w:val="28"/>
    </w:rPr>
  </w:style>
  <w:style w:type="paragraph" w:styleId="BalloonText">
    <w:name w:val="Balloon Text"/>
    <w:basedOn w:val="Normal"/>
    <w:link w:val="BalloonTextChar"/>
    <w:uiPriority w:val="99"/>
    <w:semiHidden/>
    <w:unhideWhenUsed/>
    <w:rsid w:val="00F71833"/>
    <w:rPr>
      <w:rFonts w:ascii="Tahoma" w:hAnsi="Tahoma" w:cs="Tahoma"/>
      <w:sz w:val="16"/>
      <w:szCs w:val="16"/>
    </w:rPr>
  </w:style>
  <w:style w:type="character" w:customStyle="1" w:styleId="BalloonTextChar">
    <w:name w:val="Balloon Text Char"/>
    <w:basedOn w:val="DefaultParagraphFont"/>
    <w:link w:val="BalloonText"/>
    <w:uiPriority w:val="99"/>
    <w:semiHidden/>
    <w:rsid w:val="00FE0B15"/>
    <w:rPr>
      <w:rFonts w:ascii="Tahoma" w:hAnsi="Tahoma" w:cs="Tahoma"/>
      <w:sz w:val="16"/>
      <w:szCs w:val="16"/>
    </w:rPr>
  </w:style>
  <w:style w:type="paragraph" w:customStyle="1" w:styleId="NCFE-special-case">
    <w:name w:val="NCFE-special-case"/>
    <w:basedOn w:val="NCFE-assignment-ordinal"/>
    <w:qFormat/>
    <w:rsid w:val="00AA6ACA"/>
    <w:pPr>
      <w:spacing w:before="240" w:after="5880"/>
    </w:pPr>
    <w:rPr>
      <w:sz w:val="32"/>
    </w:rPr>
  </w:style>
  <w:style w:type="paragraph" w:customStyle="1" w:styleId="NCFE-document-owner">
    <w:name w:val="NCFE-document-owner"/>
    <w:basedOn w:val="NCFE-internal-reference-number"/>
    <w:qFormat/>
    <w:rsid w:val="00D64829"/>
    <w:rPr>
      <w:color w:val="auto"/>
      <w:sz w:val="22"/>
    </w:rPr>
  </w:style>
  <w:style w:type="paragraph" w:customStyle="1" w:styleId="NCFE-document-version-number">
    <w:name w:val="NCFE-document-version-number"/>
    <w:qFormat/>
    <w:rsid w:val="00F34074"/>
    <w:pPr>
      <w:tabs>
        <w:tab w:val="right" w:pos="10348"/>
      </w:tabs>
    </w:pPr>
    <w:rPr>
      <w:rFonts w:ascii="Arial" w:hAnsi="Arial" w:cs="Arial"/>
      <w:noProof/>
      <w:sz w:val="22"/>
      <w:szCs w:val="22"/>
      <w:lang w:eastAsia="en-GB"/>
    </w:rPr>
  </w:style>
  <w:style w:type="paragraph" w:customStyle="1" w:styleId="NCFE-front-cover-footer-01">
    <w:name w:val="NCFE-front-cover-footer-01"/>
    <w:qFormat/>
    <w:rsid w:val="00F34074"/>
    <w:pPr>
      <w:tabs>
        <w:tab w:val="right" w:pos="9781"/>
      </w:tabs>
    </w:pPr>
    <w:rPr>
      <w:rFonts w:ascii="Arial" w:hAnsi="Arial" w:cs="Arial"/>
      <w:noProof/>
      <w:sz w:val="24"/>
      <w:szCs w:val="22"/>
      <w:lang w:eastAsia="en-GB"/>
    </w:rPr>
  </w:style>
  <w:style w:type="character" w:customStyle="1" w:styleId="Heading1Char">
    <w:name w:val="Heading 1 Char"/>
    <w:basedOn w:val="DefaultParagraphFont"/>
    <w:link w:val="Heading1"/>
    <w:uiPriority w:val="9"/>
    <w:rsid w:val="00071305"/>
    <w:rPr>
      <w:rFonts w:ascii="Arial" w:eastAsiaTheme="majorEastAsia" w:hAnsi="Arial" w:cstheme="majorBidi"/>
      <w:b/>
      <w:bCs/>
      <w:sz w:val="22"/>
      <w:szCs w:val="28"/>
    </w:rPr>
  </w:style>
  <w:style w:type="character" w:customStyle="1" w:styleId="Heading2Char">
    <w:name w:val="Heading 2 Char"/>
    <w:basedOn w:val="DefaultParagraphFont"/>
    <w:link w:val="Heading2"/>
    <w:uiPriority w:val="9"/>
    <w:rsid w:val="00071305"/>
    <w:rPr>
      <w:rFonts w:ascii="Arial" w:eastAsiaTheme="majorEastAsia" w:hAnsi="Arial" w:cs="Arial"/>
      <w:b/>
      <w:bCs/>
      <w:color w:val="000000" w:themeColor="text1"/>
      <w:sz w:val="22"/>
      <w:szCs w:val="26"/>
    </w:rPr>
  </w:style>
  <w:style w:type="character" w:styleId="CommentReference">
    <w:name w:val="annotation reference"/>
    <w:basedOn w:val="DefaultParagraphFont"/>
    <w:uiPriority w:val="99"/>
    <w:semiHidden/>
    <w:unhideWhenUsed/>
    <w:rsid w:val="00F71833"/>
    <w:rPr>
      <w:sz w:val="16"/>
      <w:szCs w:val="16"/>
    </w:rPr>
  </w:style>
  <w:style w:type="paragraph" w:styleId="CommentText">
    <w:name w:val="annotation text"/>
    <w:basedOn w:val="Normal"/>
    <w:link w:val="CommentTextChar"/>
    <w:uiPriority w:val="99"/>
    <w:unhideWhenUsed/>
    <w:rsid w:val="00F71833"/>
    <w:pPr>
      <w:spacing w:after="200"/>
    </w:pPr>
    <w:rPr>
      <w:rFonts w:asciiTheme="minorHAnsi" w:hAnsiTheme="minorHAnsi" w:cstheme="minorBidi"/>
    </w:rPr>
  </w:style>
  <w:style w:type="character" w:customStyle="1" w:styleId="CommentTextChar">
    <w:name w:val="Comment Text Char"/>
    <w:basedOn w:val="DefaultParagraphFont"/>
    <w:link w:val="CommentText"/>
    <w:uiPriority w:val="99"/>
    <w:rsid w:val="005038E1"/>
    <w:rPr>
      <w:rFonts w:asciiTheme="minorHAnsi" w:hAnsiTheme="minorHAnsi" w:cstheme="minorBidi"/>
    </w:rPr>
  </w:style>
  <w:style w:type="paragraph" w:styleId="CommentSubject">
    <w:name w:val="annotation subject"/>
    <w:basedOn w:val="CommentText"/>
    <w:next w:val="CommentText"/>
    <w:link w:val="CommentSubjectChar"/>
    <w:uiPriority w:val="99"/>
    <w:semiHidden/>
    <w:unhideWhenUsed/>
    <w:rsid w:val="00F71833"/>
    <w:rPr>
      <w:b/>
      <w:bCs/>
    </w:rPr>
  </w:style>
  <w:style w:type="character" w:customStyle="1" w:styleId="CommentSubjectChar">
    <w:name w:val="Comment Subject Char"/>
    <w:basedOn w:val="CommentTextChar"/>
    <w:link w:val="CommentSubject"/>
    <w:uiPriority w:val="99"/>
    <w:semiHidden/>
    <w:rsid w:val="005038E1"/>
    <w:rPr>
      <w:rFonts w:asciiTheme="minorHAnsi" w:hAnsiTheme="minorHAnsi" w:cstheme="minorBidi"/>
      <w:b/>
      <w:bCs/>
    </w:rPr>
  </w:style>
  <w:style w:type="character" w:customStyle="1" w:styleId="Heading6Char">
    <w:name w:val="Heading 6 Char"/>
    <w:basedOn w:val="DefaultParagraphFont"/>
    <w:link w:val="Heading6"/>
    <w:uiPriority w:val="9"/>
    <w:rsid w:val="00071305"/>
    <w:rPr>
      <w:rFonts w:ascii="Arial" w:eastAsiaTheme="majorEastAsia" w:hAnsi="Arial" w:cstheme="majorBidi"/>
      <w:b/>
      <w:sz w:val="22"/>
      <w:szCs w:val="22"/>
    </w:rPr>
  </w:style>
  <w:style w:type="character" w:customStyle="1" w:styleId="Heading7Char">
    <w:name w:val="Heading 7 Char"/>
    <w:basedOn w:val="DefaultParagraphFont"/>
    <w:link w:val="Heading7"/>
    <w:uiPriority w:val="9"/>
    <w:rsid w:val="00071305"/>
    <w:rPr>
      <w:rFonts w:asciiTheme="majorHAnsi" w:eastAsiaTheme="majorEastAsia" w:hAnsiTheme="majorHAnsi" w:cstheme="majorBidi"/>
      <w:i/>
      <w:iCs/>
      <w:color w:val="404040" w:themeColor="text1" w:themeTint="BF"/>
    </w:rPr>
  </w:style>
  <w:style w:type="paragraph" w:styleId="ListParagraph">
    <w:name w:val="List Paragraph"/>
    <w:basedOn w:val="Normal"/>
    <w:uiPriority w:val="34"/>
    <w:qFormat/>
    <w:rsid w:val="00D96AAA"/>
    <w:pPr>
      <w:ind w:left="720"/>
    </w:pPr>
  </w:style>
  <w:style w:type="paragraph" w:styleId="Revision">
    <w:name w:val="Revision"/>
    <w:hidden/>
    <w:uiPriority w:val="99"/>
    <w:semiHidden/>
    <w:rsid w:val="005038E1"/>
    <w:rPr>
      <w:rFonts w:asciiTheme="minorHAnsi" w:hAnsiTheme="minorHAnsi" w:cstheme="minorBidi"/>
      <w:sz w:val="22"/>
      <w:szCs w:val="22"/>
    </w:rPr>
  </w:style>
  <w:style w:type="character" w:styleId="Hyperlink">
    <w:name w:val="Hyperlink"/>
    <w:basedOn w:val="DefaultParagraphFont"/>
    <w:uiPriority w:val="99"/>
    <w:unhideWhenUsed/>
    <w:rsid w:val="00F71833"/>
    <w:rPr>
      <w:color w:val="0000BF" w:themeColor="hyperlink"/>
      <w:u w:val="single"/>
    </w:rPr>
  </w:style>
  <w:style w:type="paragraph" w:styleId="NormalWeb">
    <w:name w:val="Normal (Web)"/>
    <w:basedOn w:val="Normal"/>
    <w:uiPriority w:val="99"/>
    <w:unhideWhenUsed/>
    <w:rsid w:val="005038E1"/>
    <w:rPr>
      <w:rFonts w:ascii="Times New Roman" w:hAnsi="Times New Roman"/>
      <w:sz w:val="24"/>
      <w:szCs w:val="24"/>
      <w:lang w:eastAsia="en-GB"/>
    </w:rPr>
  </w:style>
  <w:style w:type="paragraph" w:styleId="FootnoteText">
    <w:name w:val="footnote text"/>
    <w:basedOn w:val="Normal"/>
    <w:link w:val="FootnoteTextChar"/>
    <w:uiPriority w:val="99"/>
    <w:semiHidden/>
    <w:unhideWhenUsed/>
    <w:rsid w:val="00F71833"/>
    <w:rPr>
      <w:rFonts w:cstheme="minorBidi"/>
    </w:rPr>
  </w:style>
  <w:style w:type="character" w:customStyle="1" w:styleId="FootnoteTextChar">
    <w:name w:val="Footnote Text Char"/>
    <w:basedOn w:val="DefaultParagraphFont"/>
    <w:link w:val="FootnoteText"/>
    <w:uiPriority w:val="99"/>
    <w:semiHidden/>
    <w:rsid w:val="005038E1"/>
    <w:rPr>
      <w:rFonts w:ascii="Arial" w:hAnsi="Arial" w:cstheme="minorBidi"/>
    </w:rPr>
  </w:style>
  <w:style w:type="character" w:styleId="FootnoteReference">
    <w:name w:val="footnote reference"/>
    <w:basedOn w:val="DefaultParagraphFont"/>
    <w:uiPriority w:val="99"/>
    <w:semiHidden/>
    <w:unhideWhenUsed/>
    <w:rsid w:val="00F71833"/>
    <w:rPr>
      <w:vertAlign w:val="superscript"/>
    </w:rPr>
  </w:style>
  <w:style w:type="paragraph" w:customStyle="1" w:styleId="NCFE-front-cover-footer-02">
    <w:name w:val="NCFE-front-cover-footer-02"/>
    <w:basedOn w:val="NCFE-front-cover-footer-01"/>
    <w:qFormat/>
    <w:rsid w:val="00AA6ACA"/>
    <w:pPr>
      <w:jc w:val="right"/>
    </w:pPr>
    <w:rPr>
      <w:sz w:val="22"/>
    </w:rPr>
  </w:style>
  <w:style w:type="character" w:customStyle="1" w:styleId="Heading3Char">
    <w:name w:val="Heading 3 Char"/>
    <w:basedOn w:val="DefaultParagraphFont"/>
    <w:link w:val="Heading3"/>
    <w:uiPriority w:val="9"/>
    <w:rsid w:val="00071305"/>
    <w:rPr>
      <w:rFonts w:ascii="Arial" w:eastAsiaTheme="majorEastAsia" w:hAnsi="Arial" w:cstheme="majorBidi"/>
      <w:b/>
      <w:bCs/>
      <w:color w:val="000000" w:themeColor="text1"/>
      <w:sz w:val="22"/>
    </w:rPr>
  </w:style>
  <w:style w:type="character" w:customStyle="1" w:styleId="Heading4Char">
    <w:name w:val="Heading 4 Char"/>
    <w:basedOn w:val="DefaultParagraphFont"/>
    <w:link w:val="Heading4"/>
    <w:uiPriority w:val="9"/>
    <w:rsid w:val="00071305"/>
    <w:rPr>
      <w:rFonts w:ascii="Arial" w:eastAsiaTheme="majorEastAsia" w:hAnsi="Arial" w:cstheme="majorBidi"/>
      <w:b/>
      <w:bCs/>
      <w:iCs/>
      <w:color w:val="000000" w:themeColor="text1"/>
      <w:sz w:val="22"/>
    </w:rPr>
  </w:style>
  <w:style w:type="character" w:customStyle="1" w:styleId="Heading5Char">
    <w:name w:val="Heading 5 Char"/>
    <w:basedOn w:val="DefaultParagraphFont"/>
    <w:link w:val="Heading5"/>
    <w:uiPriority w:val="9"/>
    <w:rsid w:val="00071305"/>
    <w:rPr>
      <w:rFonts w:ascii="Arial" w:eastAsiaTheme="majorEastAsia" w:hAnsi="Arial" w:cstheme="majorBidi"/>
      <w:b/>
      <w:color w:val="000000" w:themeColor="text1"/>
      <w:sz w:val="22"/>
    </w:rPr>
  </w:style>
  <w:style w:type="paragraph" w:customStyle="1" w:styleId="NCFE-intentionally-blank">
    <w:name w:val="NCFE-intentionally-blank"/>
    <w:qFormat/>
    <w:rsid w:val="00AA6ACA"/>
    <w:pPr>
      <w:spacing w:before="5640"/>
      <w:jc w:val="center"/>
    </w:pPr>
    <w:rPr>
      <w:rFonts w:ascii="Arial" w:hAnsi="Arial"/>
      <w:b/>
    </w:rPr>
  </w:style>
  <w:style w:type="paragraph" w:styleId="DocumentMap">
    <w:name w:val="Document Map"/>
    <w:basedOn w:val="Normal"/>
    <w:link w:val="DocumentMapChar"/>
    <w:uiPriority w:val="99"/>
    <w:semiHidden/>
    <w:unhideWhenUsed/>
    <w:rsid w:val="00F71833"/>
    <w:pPr>
      <w:spacing w:before="0"/>
    </w:pPr>
    <w:rPr>
      <w:rFonts w:ascii="Tahoma" w:hAnsi="Tahoma" w:cs="Tahoma"/>
      <w:sz w:val="16"/>
      <w:szCs w:val="16"/>
    </w:rPr>
  </w:style>
  <w:style w:type="character" w:customStyle="1" w:styleId="DocumentMapChar">
    <w:name w:val="Document Map Char"/>
    <w:basedOn w:val="DefaultParagraphFont"/>
    <w:link w:val="DocumentMap"/>
    <w:uiPriority w:val="99"/>
    <w:semiHidden/>
    <w:rsid w:val="00CB67C7"/>
    <w:rPr>
      <w:rFonts w:ascii="Tahoma" w:hAnsi="Tahoma" w:cs="Tahoma"/>
      <w:sz w:val="16"/>
      <w:szCs w:val="16"/>
    </w:rPr>
  </w:style>
  <w:style w:type="table" w:customStyle="1" w:styleId="NCFE-table-01">
    <w:name w:val="NCFE-table-01"/>
    <w:basedOn w:val="TableNormal"/>
    <w:uiPriority w:val="99"/>
    <w:qFormat/>
    <w:rsid w:val="00AA6ACA"/>
    <w:pPr>
      <w:spacing w:before="120"/>
    </w:pPr>
    <w:rPr>
      <w:rFonts w:ascii="Arial" w:hAnsi="Arial"/>
    </w:rPr>
    <w:tblPr>
      <w:tblBorders>
        <w:top w:val="single" w:sz="4" w:space="0" w:color="B2B2B2" w:themeColor="background2"/>
        <w:left w:val="single" w:sz="4" w:space="0" w:color="B2B2B2" w:themeColor="background2"/>
        <w:bottom w:val="single" w:sz="4" w:space="0" w:color="B2B2B2" w:themeColor="background2"/>
        <w:right w:val="single" w:sz="4" w:space="0" w:color="B2B2B2" w:themeColor="background2"/>
        <w:insideH w:val="single" w:sz="4" w:space="0" w:color="B2B2B2" w:themeColor="background2"/>
        <w:insideV w:val="single" w:sz="4" w:space="0" w:color="B2B2B2" w:themeColor="background2"/>
      </w:tblBorders>
    </w:tblPr>
    <w:trPr>
      <w:cantSplit/>
    </w:trPr>
    <w:tcPr>
      <w:shd w:val="clear" w:color="auto" w:fill="auto"/>
    </w:tcPr>
    <w:tblStylePr w:type="firstRow">
      <w:pPr>
        <w:keepNext/>
        <w:wordWrap/>
        <w:spacing w:beforeLines="0" w:beforeAutospacing="0" w:afterLines="0" w:afterAutospacing="0"/>
      </w:pPr>
      <w:rPr>
        <w:b/>
      </w:rPr>
      <w:tblPr/>
      <w:tcPr>
        <w:vAlign w:val="center"/>
      </w:tcPr>
    </w:tblStylePr>
    <w:tblStylePr w:type="firstCol">
      <w:rPr>
        <w:b/>
      </w:rPr>
    </w:tblStylePr>
  </w:style>
  <w:style w:type="paragraph" w:customStyle="1" w:styleId="NCFE-Bullet-Short">
    <w:name w:val="NCFE-Bullet-Short"/>
    <w:basedOn w:val="Normal"/>
    <w:qFormat/>
    <w:rsid w:val="001D2117"/>
    <w:pPr>
      <w:numPr>
        <w:numId w:val="7"/>
      </w:numPr>
    </w:pPr>
  </w:style>
  <w:style w:type="paragraph" w:customStyle="1" w:styleId="NCFE-Bullet-Table">
    <w:name w:val="NCFE-Bullet-Table"/>
    <w:qFormat/>
    <w:rsid w:val="001D2117"/>
    <w:pPr>
      <w:numPr>
        <w:numId w:val="8"/>
      </w:numPr>
      <w:spacing w:before="120" w:after="120"/>
    </w:pPr>
    <w:rPr>
      <w:rFonts w:ascii="Arial" w:hAnsi="Arial" w:cs="Arial"/>
      <w:sz w:val="22"/>
      <w:szCs w:val="22"/>
    </w:rPr>
  </w:style>
  <w:style w:type="paragraph" w:customStyle="1" w:styleId="NCFE-Inside-FC-Qual-Title">
    <w:name w:val="NCFE-Inside-FC-Qual-Title"/>
    <w:basedOn w:val="Normal"/>
    <w:qFormat/>
    <w:rsid w:val="00AA6ACA"/>
    <w:pPr>
      <w:numPr>
        <w:ilvl w:val="1"/>
      </w:numPr>
      <w:spacing w:before="480"/>
    </w:pPr>
    <w:rPr>
      <w:rFonts w:eastAsiaTheme="majorEastAsia" w:cstheme="majorBidi"/>
      <w:b/>
      <w:iCs/>
      <w:noProof/>
      <w:color w:val="7F7F7F" w:themeColor="text1" w:themeTint="80"/>
      <w:spacing w:val="15"/>
      <w:sz w:val="28"/>
      <w:szCs w:val="24"/>
      <w:lang w:eastAsia="en-GB"/>
    </w:rPr>
  </w:style>
  <w:style w:type="paragraph" w:styleId="Subtitle">
    <w:name w:val="Subtitle"/>
    <w:basedOn w:val="Normal"/>
    <w:next w:val="Normal"/>
    <w:link w:val="SubtitleChar"/>
    <w:uiPriority w:val="11"/>
    <w:qFormat/>
    <w:rsid w:val="001D2117"/>
    <w:pPr>
      <w:numPr>
        <w:ilvl w:val="1"/>
      </w:numPr>
      <w:spacing w:line="320" w:lineRule="exact"/>
    </w:pPr>
    <w:rPr>
      <w:rFonts w:eastAsiaTheme="majorEastAsia" w:cstheme="majorBidi"/>
      <w:b/>
      <w:iCs/>
      <w:color w:val="000000" w:themeColor="text1"/>
      <w:sz w:val="32"/>
      <w:szCs w:val="24"/>
    </w:rPr>
  </w:style>
  <w:style w:type="character" w:customStyle="1" w:styleId="SubtitleChar">
    <w:name w:val="Subtitle Char"/>
    <w:basedOn w:val="DefaultParagraphFont"/>
    <w:link w:val="Subtitle"/>
    <w:uiPriority w:val="11"/>
    <w:rsid w:val="001D2117"/>
    <w:rPr>
      <w:rFonts w:ascii="Arial" w:eastAsiaTheme="majorEastAsia" w:hAnsi="Arial" w:cstheme="majorBidi"/>
      <w:b/>
      <w:iCs/>
      <w:color w:val="000000" w:themeColor="text1"/>
      <w:sz w:val="32"/>
      <w:szCs w:val="24"/>
    </w:rPr>
  </w:style>
  <w:style w:type="paragraph" w:styleId="TOC1">
    <w:name w:val="toc 1"/>
    <w:basedOn w:val="Normal"/>
    <w:next w:val="Normal"/>
    <w:autoRedefine/>
    <w:uiPriority w:val="39"/>
    <w:unhideWhenUsed/>
    <w:rsid w:val="009E0C0F"/>
    <w:pPr>
      <w:tabs>
        <w:tab w:val="right" w:leader="dot" w:pos="10194"/>
      </w:tabs>
      <w:spacing w:before="240" w:after="100"/>
    </w:pPr>
    <w:rPr>
      <w:b/>
    </w:rPr>
  </w:style>
  <w:style w:type="paragraph" w:customStyle="1" w:styleId="NCFE-list-item-with-hanging-indent">
    <w:name w:val="NCFE-list-item-with-hanging-indent"/>
    <w:basedOn w:val="Normal"/>
    <w:qFormat/>
    <w:rsid w:val="00AA6ACA"/>
    <w:pPr>
      <w:tabs>
        <w:tab w:val="left" w:pos="851"/>
      </w:tabs>
      <w:ind w:left="851" w:hanging="851"/>
    </w:pPr>
    <w:rPr>
      <w:rFonts w:cs="Arial"/>
      <w:szCs w:val="22"/>
    </w:rPr>
  </w:style>
  <w:style w:type="paragraph" w:customStyle="1" w:styleId="NCFE-marks">
    <w:name w:val="NCFE-marks"/>
    <w:basedOn w:val="Normal"/>
    <w:qFormat/>
    <w:rsid w:val="00086248"/>
    <w:pPr>
      <w:tabs>
        <w:tab w:val="right" w:pos="10206"/>
      </w:tabs>
      <w:spacing w:before="0" w:after="200" w:line="276" w:lineRule="auto"/>
      <w:ind w:right="-2"/>
      <w:jc w:val="right"/>
    </w:pPr>
    <w:rPr>
      <w:rFonts w:cstheme="minorBidi"/>
      <w:szCs w:val="22"/>
    </w:rPr>
  </w:style>
  <w:style w:type="paragraph" w:customStyle="1" w:styleId="NCFE-Assessment">
    <w:name w:val="NCFE-Assessment"/>
    <w:basedOn w:val="Subtitle"/>
    <w:qFormat/>
    <w:rsid w:val="00AA6ACA"/>
    <w:rPr>
      <w:noProof/>
      <w:lang w:eastAsia="en-GB"/>
    </w:rPr>
  </w:style>
  <w:style w:type="paragraph" w:customStyle="1" w:styleId="NCFE-Bullet-after-wrapped-indent">
    <w:name w:val="NCFE-Bullet-after-wrapped-indent"/>
    <w:basedOn w:val="NCFE-Bullet-Short"/>
    <w:qFormat/>
    <w:rsid w:val="00AA6ACA"/>
    <w:pPr>
      <w:ind w:left="1148"/>
    </w:pPr>
  </w:style>
  <w:style w:type="paragraph" w:customStyle="1" w:styleId="NCFE-contents">
    <w:name w:val="NCFE-contents"/>
    <w:basedOn w:val="Normal"/>
    <w:qFormat/>
    <w:rsid w:val="00AA6ACA"/>
    <w:pPr>
      <w:spacing w:before="1080" w:after="0"/>
      <w:outlineLvl w:val="0"/>
    </w:pPr>
    <w:rPr>
      <w:rFonts w:eastAsiaTheme="majorEastAsia"/>
      <w:color w:val="595959" w:themeColor="text1" w:themeTint="A6"/>
      <w:sz w:val="40"/>
    </w:rPr>
  </w:style>
  <w:style w:type="paragraph" w:customStyle="1" w:styleId="NCFE-image">
    <w:name w:val="NCFE-image"/>
    <w:basedOn w:val="Normal"/>
    <w:qFormat/>
    <w:rsid w:val="00AA6ACA"/>
    <w:pPr>
      <w:keepNext/>
      <w:keepLines/>
      <w:jc w:val="center"/>
    </w:pPr>
  </w:style>
  <w:style w:type="paragraph" w:customStyle="1" w:styleId="NCFE-Table-Text">
    <w:name w:val="NCFE-Table-Text"/>
    <w:basedOn w:val="Normal"/>
    <w:qFormat/>
    <w:rsid w:val="00AA6ACA"/>
    <w:pPr>
      <w:spacing w:before="0" w:after="0"/>
    </w:pPr>
  </w:style>
  <w:style w:type="paragraph" w:styleId="TOC2">
    <w:name w:val="toc 2"/>
    <w:basedOn w:val="Normal"/>
    <w:next w:val="Normal"/>
    <w:autoRedefine/>
    <w:uiPriority w:val="39"/>
    <w:unhideWhenUsed/>
    <w:rsid w:val="00385BB1"/>
    <w:pPr>
      <w:spacing w:after="100"/>
    </w:pPr>
  </w:style>
  <w:style w:type="paragraph" w:customStyle="1" w:styleId="NCFE-Numbered-Paragraph-with-wrap">
    <w:name w:val="NCFE-Numbered-Paragraph-with-wrap"/>
    <w:basedOn w:val="Normal"/>
    <w:qFormat/>
    <w:rsid w:val="00AA6ACA"/>
    <w:pPr>
      <w:tabs>
        <w:tab w:val="left" w:pos="709"/>
      </w:tabs>
      <w:ind w:left="709" w:hanging="709"/>
    </w:pPr>
    <w:rPr>
      <w:rFonts w:eastAsia="Cambria" w:cs="Arial"/>
      <w:szCs w:val="24"/>
      <w:lang w:val="en-US"/>
    </w:rPr>
  </w:style>
  <w:style w:type="paragraph" w:styleId="TOC3">
    <w:name w:val="toc 3"/>
    <w:next w:val="Normal"/>
    <w:autoRedefine/>
    <w:uiPriority w:val="39"/>
    <w:unhideWhenUsed/>
    <w:rsid w:val="000D31B6"/>
    <w:pPr>
      <w:tabs>
        <w:tab w:val="right" w:pos="10206"/>
      </w:tabs>
      <w:ind w:left="567" w:right="990"/>
    </w:pPr>
    <w:rPr>
      <w:rFonts w:ascii="Arial" w:hAnsi="Arial"/>
      <w:noProof/>
      <w:color w:val="000000" w:themeColor="text1"/>
    </w:rPr>
  </w:style>
  <w:style w:type="table" w:customStyle="1" w:styleId="TableGrid1">
    <w:name w:val="Table Grid1"/>
    <w:basedOn w:val="TableNormal"/>
    <w:next w:val="TableGrid"/>
    <w:rsid w:val="00E9425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AB751E"/>
    <w:rPr>
      <w:i/>
      <w:color w:val="auto"/>
    </w:rPr>
  </w:style>
  <w:style w:type="paragraph" w:customStyle="1" w:styleId="NCFE-toc-heading">
    <w:name w:val="NCFE-toc-heading"/>
    <w:basedOn w:val="Normal"/>
    <w:qFormat/>
    <w:rsid w:val="00691BE0"/>
    <w:pPr>
      <w:spacing w:before="1080" w:after="0"/>
      <w:outlineLvl w:val="0"/>
    </w:pPr>
    <w:rPr>
      <w:rFonts w:eastAsiaTheme="majorEastAsia"/>
      <w:color w:val="595959" w:themeColor="text1" w:themeTint="A6"/>
      <w:sz w:val="40"/>
    </w:rPr>
  </w:style>
  <w:style w:type="character" w:styleId="Strong">
    <w:name w:val="Strong"/>
    <w:basedOn w:val="DefaultParagraphFont"/>
    <w:uiPriority w:val="22"/>
    <w:qFormat/>
    <w:rsid w:val="00A552FE"/>
    <w:rPr>
      <w:b/>
      <w:bCs/>
    </w:rPr>
  </w:style>
  <w:style w:type="paragraph" w:styleId="NoSpacing">
    <w:name w:val="No Spacing"/>
    <w:uiPriority w:val="1"/>
    <w:qFormat/>
    <w:rsid w:val="00A552FE"/>
    <w:rPr>
      <w:rFonts w:ascii="Arial" w:hAnsi="Arial"/>
      <w:sz w:val="22"/>
    </w:rPr>
  </w:style>
  <w:style w:type="character" w:styleId="UnresolvedMention">
    <w:name w:val="Unresolved Mention"/>
    <w:basedOn w:val="DefaultParagraphFont"/>
    <w:uiPriority w:val="99"/>
    <w:unhideWhenUsed/>
    <w:rsid w:val="00602D3C"/>
    <w:rPr>
      <w:color w:val="605E5C"/>
      <w:shd w:val="clear" w:color="auto" w:fill="E1DFDD"/>
    </w:rPr>
  </w:style>
  <w:style w:type="character" w:styleId="Mention">
    <w:name w:val="Mention"/>
    <w:basedOn w:val="DefaultParagraphFont"/>
    <w:uiPriority w:val="99"/>
    <w:unhideWhenUsed/>
    <w:rsid w:val="00602D3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196148">
      <w:bodyDiv w:val="1"/>
      <w:marLeft w:val="0"/>
      <w:marRight w:val="0"/>
      <w:marTop w:val="0"/>
      <w:marBottom w:val="0"/>
      <w:divBdr>
        <w:top w:val="none" w:sz="0" w:space="0" w:color="auto"/>
        <w:left w:val="none" w:sz="0" w:space="0" w:color="auto"/>
        <w:bottom w:val="none" w:sz="0" w:space="0" w:color="auto"/>
        <w:right w:val="none" w:sz="0" w:space="0" w:color="auto"/>
      </w:divBdr>
    </w:div>
    <w:div w:id="1366757225">
      <w:bodyDiv w:val="1"/>
      <w:marLeft w:val="0"/>
      <w:marRight w:val="0"/>
      <w:marTop w:val="0"/>
      <w:marBottom w:val="0"/>
      <w:divBdr>
        <w:top w:val="none" w:sz="0" w:space="0" w:color="auto"/>
        <w:left w:val="none" w:sz="0" w:space="0" w:color="auto"/>
        <w:bottom w:val="none" w:sz="0" w:space="0" w:color="auto"/>
        <w:right w:val="none" w:sz="0" w:space="0" w:color="auto"/>
      </w:divBdr>
    </w:div>
    <w:div w:id="1594820490">
      <w:bodyDiv w:val="1"/>
      <w:marLeft w:val="0"/>
      <w:marRight w:val="0"/>
      <w:marTop w:val="0"/>
      <w:marBottom w:val="0"/>
      <w:divBdr>
        <w:top w:val="none" w:sz="0" w:space="0" w:color="auto"/>
        <w:left w:val="none" w:sz="0" w:space="0" w:color="auto"/>
        <w:bottom w:val="none" w:sz="0" w:space="0" w:color="auto"/>
        <w:right w:val="none" w:sz="0" w:space="0" w:color="auto"/>
      </w:divBdr>
    </w:div>
    <w:div w:id="19432226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creativecommons.org/licenses/by-sa/3.0/"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creativecommons.org/licenses/by-sa/3.0/"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en.wikipedia.org/wiki/NHS_England"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en.wikipedia.org/wiki/NHS_Englan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creativecommons.org/licenses/by-sa/3.0/" TargetMode="External"/><Relationship Id="rId10" Type="http://schemas.openxmlformats.org/officeDocument/2006/relationships/endnotes" Target="endnotes.xml"/><Relationship Id="rId19" Type="http://schemas.openxmlformats.org/officeDocument/2006/relationships/hyperlink" Target="mailto:HRUHSS@USHH.org.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en.wikipedia.org/wiki/NHS_England"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Desktop\NCFAengine\assets\templates\wrapper17-TSQ%20-%20health.dotx" TargetMode="External"/></Relationships>
</file>

<file path=word/theme/theme1.xml><?xml version="1.0" encoding="utf-8"?>
<a:theme xmlns:a="http://schemas.openxmlformats.org/drawingml/2006/main" name="Office Theme">
  <a:themeElements>
    <a:clrScheme name="NCFE">
      <a:dk1>
        <a:sysClr val="windowText" lastClr="000000"/>
      </a:dk1>
      <a:lt1>
        <a:sysClr val="window" lastClr="FFFFFF"/>
      </a:lt1>
      <a:dk2>
        <a:srgbClr val="8254A2"/>
      </a:dk2>
      <a:lt2>
        <a:srgbClr val="B2B2B2"/>
      </a:lt2>
      <a:accent1>
        <a:srgbClr val="8254A2"/>
      </a:accent1>
      <a:accent2>
        <a:srgbClr val="EC1F3E"/>
      </a:accent2>
      <a:accent3>
        <a:srgbClr val="36B5BB"/>
      </a:accent3>
      <a:accent4>
        <a:srgbClr val="8254A2"/>
      </a:accent4>
      <a:accent5>
        <a:srgbClr val="EC1F3E"/>
      </a:accent5>
      <a:accent6>
        <a:srgbClr val="36B5BB"/>
      </a:accent6>
      <a:hlink>
        <a:srgbClr val="0000BF"/>
      </a:hlink>
      <a:folHlink>
        <a:srgbClr val="0000B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9206D9CA9E20B449A2A1539CFDCD822" ma:contentTypeVersion="15" ma:contentTypeDescription="Create a new document." ma:contentTypeScope="" ma:versionID="7734e13487aa62487ee63480f97bac87">
  <xsd:schema xmlns:xsd="http://www.w3.org/2001/XMLSchema" xmlns:xs="http://www.w3.org/2001/XMLSchema" xmlns:p="http://schemas.microsoft.com/office/2006/metadata/properties" xmlns:ns1="http://schemas.microsoft.com/sharepoint/v3" xmlns:ns2="8a220d04-cd4c-4a42-a0ef-10d364ba1cb5" xmlns:ns3="23a673d0-6c97-4602-af76-52d498a4d789" targetNamespace="http://schemas.microsoft.com/office/2006/metadata/properties" ma:root="true" ma:fieldsID="f47377445f1a2c6a231ec8f6d24403e5" ns1:_="" ns2:_="" ns3:_="">
    <xsd:import namespace="http://schemas.microsoft.com/sharepoint/v3"/>
    <xsd:import namespace="8a220d04-cd4c-4a42-a0ef-10d364ba1cb5"/>
    <xsd:import namespace="23a673d0-6c97-4602-af76-52d498a4d7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220d04-cd4c-4a42-a0ef-10d364ba1c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a673d0-6c97-4602-af76-52d498a4d7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23a673d0-6c97-4602-af76-52d498a4d789">
      <UserInfo>
        <DisplayName>Sarah Good</DisplayName>
        <AccountId>175</AccountId>
        <AccountType/>
      </UserInfo>
    </SharedWithUsers>
    <MediaLengthInSeconds xmlns="8a220d04-cd4c-4a42-a0ef-10d364ba1cb5" xsi:nil="true"/>
  </documentManagement>
</p:properties>
</file>

<file path=customXml/itemProps1.xml><?xml version="1.0" encoding="utf-8"?>
<ds:datastoreItem xmlns:ds="http://schemas.openxmlformats.org/officeDocument/2006/customXml" ds:itemID="{64FDDF6E-9C31-477B-A4B8-7A0456E4BB42}">
  <ds:schemaRefs>
    <ds:schemaRef ds:uri="http://schemas.microsoft.com/sharepoint/v3/contenttype/forms"/>
  </ds:schemaRefs>
</ds:datastoreItem>
</file>

<file path=customXml/itemProps2.xml><?xml version="1.0" encoding="utf-8"?>
<ds:datastoreItem xmlns:ds="http://schemas.openxmlformats.org/officeDocument/2006/customXml" ds:itemID="{A3D5DCD0-3A95-4514-B1DC-776AC9D4B25C}"/>
</file>

<file path=customXml/itemProps3.xml><?xml version="1.0" encoding="utf-8"?>
<ds:datastoreItem xmlns:ds="http://schemas.openxmlformats.org/officeDocument/2006/customXml" ds:itemID="{852D4109-8444-4D47-ACBD-288212691A42}">
  <ds:schemaRefs>
    <ds:schemaRef ds:uri="http://schemas.openxmlformats.org/officeDocument/2006/bibliography"/>
  </ds:schemaRefs>
</ds:datastoreItem>
</file>

<file path=customXml/itemProps4.xml><?xml version="1.0" encoding="utf-8"?>
<ds:datastoreItem xmlns:ds="http://schemas.openxmlformats.org/officeDocument/2006/customXml" ds:itemID="{3B07FFEC-FE03-43B2-B036-23A11765AFB8}">
  <ds:schemaRefs>
    <ds:schemaRef ds:uri="http://schemas.microsoft.com/office/2006/metadata/properties"/>
    <ds:schemaRef ds:uri="http://schemas.microsoft.com/office/infopath/2007/PartnerControls"/>
    <ds:schemaRef ds:uri="http://schemas.microsoft.com/sharepoint/v3"/>
    <ds:schemaRef ds:uri="87480d1a-c80c-477c-9f53-d14d87a45f08"/>
    <ds:schemaRef ds:uri="beb00d12-24e9-4294-9648-655a57296783"/>
  </ds:schemaRefs>
</ds:datastoreItem>
</file>

<file path=docProps/app.xml><?xml version="1.0" encoding="utf-8"?>
<Properties xmlns="http://schemas.openxmlformats.org/officeDocument/2006/extended-properties" xmlns:vt="http://schemas.openxmlformats.org/officeDocument/2006/docPropsVTypes">
  <Template>wrapper17-TSQ - health</Template>
  <TotalTime>1193</TotalTime>
  <Pages>22</Pages>
  <Words>3405</Words>
  <Characters>19411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Health and Science: Core</vt:lpstr>
    </vt:vector>
  </TitlesOfParts>
  <Manager/>
  <Company>NCFE</Company>
  <LinksUpToDate>false</LinksUpToDate>
  <CharactersWithSpaces>22771</CharactersWithSpaces>
  <SharedDoc>false</SharedDoc>
  <HLinks>
    <vt:vector size="54" baseType="variant">
      <vt:variant>
        <vt:i4>2752588</vt:i4>
      </vt:variant>
      <vt:variant>
        <vt:i4>30</vt:i4>
      </vt:variant>
      <vt:variant>
        <vt:i4>0</vt:i4>
      </vt:variant>
      <vt:variant>
        <vt:i4>5</vt:i4>
      </vt:variant>
      <vt:variant>
        <vt:lpwstr>mailto:HRUHSS@USHH.org.uk</vt:lpwstr>
      </vt:variant>
      <vt:variant>
        <vt:lpwstr/>
      </vt:variant>
      <vt:variant>
        <vt:i4>524394</vt:i4>
      </vt:variant>
      <vt:variant>
        <vt:i4>3</vt:i4>
      </vt:variant>
      <vt:variant>
        <vt:i4>0</vt:i4>
      </vt:variant>
      <vt:variant>
        <vt:i4>5</vt:i4>
      </vt:variant>
      <vt:variant>
        <vt:lpwstr>mailto:JoeWilson@ncfe.org.uk</vt:lpwstr>
      </vt:variant>
      <vt:variant>
        <vt:lpwstr/>
      </vt:variant>
      <vt:variant>
        <vt:i4>524394</vt:i4>
      </vt:variant>
      <vt:variant>
        <vt:i4>0</vt:i4>
      </vt:variant>
      <vt:variant>
        <vt:i4>0</vt:i4>
      </vt:variant>
      <vt:variant>
        <vt:i4>5</vt:i4>
      </vt:variant>
      <vt:variant>
        <vt:lpwstr>mailto:JoeWilson@ncfe.org.uk</vt:lpwstr>
      </vt:variant>
      <vt:variant>
        <vt:lpwstr/>
      </vt:variant>
      <vt:variant>
        <vt:i4>3145854</vt:i4>
      </vt:variant>
      <vt:variant>
        <vt:i4>18</vt:i4>
      </vt:variant>
      <vt:variant>
        <vt:i4>0</vt:i4>
      </vt:variant>
      <vt:variant>
        <vt:i4>5</vt:i4>
      </vt:variant>
      <vt:variant>
        <vt:lpwstr>https://creativecommons.org/licenses/by-sa/3.0/</vt:lpwstr>
      </vt:variant>
      <vt:variant>
        <vt:lpwstr/>
      </vt:variant>
      <vt:variant>
        <vt:i4>7733258</vt:i4>
      </vt:variant>
      <vt:variant>
        <vt:i4>15</vt:i4>
      </vt:variant>
      <vt:variant>
        <vt:i4>0</vt:i4>
      </vt:variant>
      <vt:variant>
        <vt:i4>5</vt:i4>
      </vt:variant>
      <vt:variant>
        <vt:lpwstr>https://en.wikipedia.org/wiki/NHS_England</vt:lpwstr>
      </vt:variant>
      <vt:variant>
        <vt:lpwstr/>
      </vt:variant>
      <vt:variant>
        <vt:i4>3145854</vt:i4>
      </vt:variant>
      <vt:variant>
        <vt:i4>12</vt:i4>
      </vt:variant>
      <vt:variant>
        <vt:i4>0</vt:i4>
      </vt:variant>
      <vt:variant>
        <vt:i4>5</vt:i4>
      </vt:variant>
      <vt:variant>
        <vt:lpwstr>https://creativecommons.org/licenses/by-sa/3.0/</vt:lpwstr>
      </vt:variant>
      <vt:variant>
        <vt:lpwstr/>
      </vt:variant>
      <vt:variant>
        <vt:i4>7733258</vt:i4>
      </vt:variant>
      <vt:variant>
        <vt:i4>9</vt:i4>
      </vt:variant>
      <vt:variant>
        <vt:i4>0</vt:i4>
      </vt:variant>
      <vt:variant>
        <vt:i4>5</vt:i4>
      </vt:variant>
      <vt:variant>
        <vt:lpwstr>https://en.wikipedia.org/wiki/NHS_England</vt:lpwstr>
      </vt:variant>
      <vt:variant>
        <vt:lpwstr/>
      </vt:variant>
      <vt:variant>
        <vt:i4>3145854</vt:i4>
      </vt:variant>
      <vt:variant>
        <vt:i4>6</vt:i4>
      </vt:variant>
      <vt:variant>
        <vt:i4>0</vt:i4>
      </vt:variant>
      <vt:variant>
        <vt:i4>5</vt:i4>
      </vt:variant>
      <vt:variant>
        <vt:lpwstr>https://creativecommons.org/licenses/by-sa/3.0/</vt:lpwstr>
      </vt:variant>
      <vt:variant>
        <vt:lpwstr/>
      </vt:variant>
      <vt:variant>
        <vt:i4>7733258</vt:i4>
      </vt:variant>
      <vt:variant>
        <vt:i4>3</vt:i4>
      </vt:variant>
      <vt:variant>
        <vt:i4>0</vt:i4>
      </vt:variant>
      <vt:variant>
        <vt:i4>5</vt:i4>
      </vt:variant>
      <vt:variant>
        <vt:lpwstr>https://en.wikipedia.org/wiki/NHS_England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 and Science: Core</dc:title>
  <dc:subject>NCFE CACHE Level 2 Certificate in Working in the Health and Science Sector</dc:subject>
  <dc:creator>NCFE</dc:creator>
  <cp:keywords>Controlled assessment</cp:keywords>
  <dc:description/>
  <cp:lastModifiedBy>Sarah Good</cp:lastModifiedBy>
  <cp:revision>258</cp:revision>
  <cp:lastPrinted>2021-10-08T10:02:00Z</cp:lastPrinted>
  <dcterms:created xsi:type="dcterms:W3CDTF">2021-06-19T20:53:00Z</dcterms:created>
  <dcterms:modified xsi:type="dcterms:W3CDTF">2021-10-08T10:02:00Z</dcterms:modified>
  <cp:category>Assignment guide</cp:category>
  <cp:contentStatus>v0.1 | June 2021</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CFE Internal Doc Ref">
    <vt:lpwstr>TSQ-Health-01</vt:lpwstr>
  </property>
  <property fmtid="{D5CDD505-2E9C-101B-9397-08002B2CF9AE}" pid="3" name="NCFE Assignment Type Long">
    <vt:lpwstr>Controlled assessment</vt:lpwstr>
  </property>
  <property fmtid="{D5CDD505-2E9C-101B-9397-08002B2CF9AE}" pid="4" name="NCFE Assignment Type Short">
    <vt:lpwstr>Controlled assessment</vt:lpwstr>
  </property>
  <property fmtid="{D5CDD505-2E9C-101B-9397-08002B2CF9AE}" pid="5" name="NCFE Specialism Main Cover Heading">
    <vt:lpwstr>Health and science: core</vt:lpwstr>
  </property>
  <property fmtid="{D5CDD505-2E9C-101B-9397-08002B2CF9AE}" pid="6" name="NCFE Assignment Ordinal">
    <vt:lpwstr>Core skills assessment</vt:lpwstr>
  </property>
  <property fmtid="{D5CDD505-2E9C-101B-9397-08002B2CF9AE}" pid="7" name="NCFE Document Type">
    <vt:lpwstr>Assessment guide</vt:lpwstr>
  </property>
  <property fmtid="{D5CDD505-2E9C-101B-9397-08002B2CF9AE}" pid="8" name="NCFE Special Case">
    <vt:lpwstr>Sample</vt:lpwstr>
  </property>
  <property fmtid="{D5CDD505-2E9C-101B-9397-08002B2CF9AE}" pid="9" name="NCFE Document Owner">
    <vt:lpwstr>Head of Assessment Design</vt:lpwstr>
  </property>
  <property fmtid="{D5CDD505-2E9C-101B-9397-08002B2CF9AE}" pid="10" name="NCFE Author">
    <vt:lpwstr>NCFE</vt:lpwstr>
  </property>
  <property fmtid="{D5CDD505-2E9C-101B-9397-08002B2CF9AE}" pid="11" name="NFCE Assessment Period">
    <vt:lpwstr>n/a</vt:lpwstr>
  </property>
  <property fmtid="{D5CDD505-2E9C-101B-9397-08002B2CF9AE}" pid="12" name="NCFE Version Number">
    <vt:lpwstr>v0.1</vt:lpwstr>
  </property>
  <property fmtid="{D5CDD505-2E9C-101B-9397-08002B2CF9AE}" pid="13" name="NCFE Version Date">
    <vt:lpwstr>June 2021</vt:lpwstr>
  </property>
  <property fmtid="{D5CDD505-2E9C-101B-9397-08002B2CF9AE}" pid="14" name="NCFE Qualification Number">
    <vt:lpwstr>603/7484/6</vt:lpwstr>
  </property>
  <property fmtid="{D5CDD505-2E9C-101B-9397-08002B2CF9AE}" pid="15" name="ContentTypeId">
    <vt:lpwstr>0x01010089206D9CA9E20B449A2A1539CFDCD822</vt:lpwstr>
  </property>
  <property fmtid="{D5CDD505-2E9C-101B-9397-08002B2CF9AE}" pid="16" name="NCFE Qual Title">
    <vt:lpwstr>Working in the health and science sector</vt:lpwstr>
  </property>
  <property fmtid="{D5CDD505-2E9C-101B-9397-08002B2CF9AE}" pid="17" name="Order">
    <vt:r8>5351700</vt:r8>
  </property>
  <property fmtid="{D5CDD505-2E9C-101B-9397-08002B2CF9AE}" pid="18" name="xd_Signature">
    <vt:bool>false</vt:bool>
  </property>
  <property fmtid="{D5CDD505-2E9C-101B-9397-08002B2CF9AE}" pid="19" name="xd_ProgID">
    <vt:lpwstr/>
  </property>
  <property fmtid="{D5CDD505-2E9C-101B-9397-08002B2CF9AE}" pid="20" name="_SourceUrl">
    <vt:lpwstr/>
  </property>
  <property fmtid="{D5CDD505-2E9C-101B-9397-08002B2CF9AE}" pid="21" name="_SharedFileIndex">
    <vt:lpwstr/>
  </property>
  <property fmtid="{D5CDD505-2E9C-101B-9397-08002B2CF9AE}" pid="22" name="ComplianceAssetId">
    <vt:lpwstr/>
  </property>
  <property fmtid="{D5CDD505-2E9C-101B-9397-08002B2CF9AE}" pid="23" name="TemplateUrl">
    <vt:lpwstr/>
  </property>
  <property fmtid="{D5CDD505-2E9C-101B-9397-08002B2CF9AE}" pid="24" name="Owner">
    <vt:lpwstr>76;#Joe Wilson</vt:lpwstr>
  </property>
  <property fmtid="{D5CDD505-2E9C-101B-9397-08002B2CF9AE}" pid="25" name="_ExtendedDescription">
    <vt:lpwstr/>
  </property>
  <property fmtid="{D5CDD505-2E9C-101B-9397-08002B2CF9AE}" pid="26" name="TriggerFlowInfo">
    <vt:lpwstr/>
  </property>
</Properties>
</file>